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FDB49" w14:textId="77777777" w:rsidR="00093091" w:rsidRPr="00093091" w:rsidRDefault="00093091" w:rsidP="00093091">
      <w:pPr>
        <w:spacing w:after="200" w:line="276" w:lineRule="auto"/>
        <w:jc w:val="center"/>
        <w:rPr>
          <w:rFonts w:ascii="Calibri" w:eastAsia="Calibri" w:hAnsi="Calibri" w:cs="Times New Roman"/>
          <w:b/>
          <w:color w:val="00B050"/>
          <w:sz w:val="36"/>
          <w:szCs w:val="36"/>
        </w:rPr>
      </w:pPr>
      <w:r w:rsidRPr="00093091">
        <w:rPr>
          <w:rFonts w:ascii="Calibri" w:eastAsia="Calibri" w:hAnsi="Calibri" w:cs="Times New Roman"/>
          <w:b/>
          <w:color w:val="00B050"/>
          <w:sz w:val="36"/>
          <w:szCs w:val="36"/>
        </w:rPr>
        <w:t>GILBERDYKE PARISH COUNCIL</w:t>
      </w:r>
    </w:p>
    <w:p w14:paraId="4E2C5802" w14:textId="5C861995" w:rsidR="00093091" w:rsidRPr="00093091" w:rsidRDefault="00093091" w:rsidP="00093091">
      <w:pPr>
        <w:spacing w:after="0" w:line="240" w:lineRule="auto"/>
        <w:jc w:val="center"/>
        <w:rPr>
          <w:rFonts w:ascii="Calibri" w:eastAsia="Calibri" w:hAnsi="Calibri" w:cs="Times New Roman"/>
          <w:b/>
          <w:bCs/>
          <w:sz w:val="26"/>
          <w:szCs w:val="26"/>
        </w:rPr>
      </w:pPr>
      <w:r w:rsidRPr="00093091">
        <w:rPr>
          <w:rFonts w:ascii="Calibri" w:eastAsia="Calibri" w:hAnsi="Calibri" w:cs="Times New Roman"/>
          <w:b/>
          <w:bCs/>
          <w:sz w:val="26"/>
          <w:szCs w:val="26"/>
        </w:rPr>
        <w:t>Summary Notes of Parish Business (</w:t>
      </w:r>
      <w:r>
        <w:rPr>
          <w:rFonts w:ascii="Calibri" w:eastAsia="Calibri" w:hAnsi="Calibri" w:cs="Times New Roman"/>
          <w:b/>
          <w:bCs/>
          <w:sz w:val="26"/>
          <w:szCs w:val="26"/>
        </w:rPr>
        <w:t>May</w:t>
      </w:r>
      <w:r w:rsidRPr="00093091">
        <w:rPr>
          <w:rFonts w:ascii="Calibri" w:eastAsia="Calibri" w:hAnsi="Calibri" w:cs="Times New Roman"/>
          <w:b/>
          <w:bCs/>
          <w:sz w:val="26"/>
          <w:szCs w:val="26"/>
        </w:rPr>
        <w:t xml:space="preserve"> </w:t>
      </w:r>
      <w:r w:rsidR="007D4E9A">
        <w:rPr>
          <w:rFonts w:ascii="Calibri" w:eastAsia="Calibri" w:hAnsi="Calibri" w:cs="Times New Roman"/>
          <w:b/>
          <w:bCs/>
          <w:sz w:val="26"/>
          <w:szCs w:val="26"/>
        </w:rPr>
        <w:t xml:space="preserve">&amp; June </w:t>
      </w:r>
      <w:r w:rsidRPr="00093091">
        <w:rPr>
          <w:rFonts w:ascii="Calibri" w:eastAsia="Calibri" w:hAnsi="Calibri" w:cs="Times New Roman"/>
          <w:b/>
          <w:bCs/>
          <w:sz w:val="26"/>
          <w:szCs w:val="26"/>
        </w:rPr>
        <w:t>2020)</w:t>
      </w:r>
    </w:p>
    <w:p w14:paraId="1639326D" w14:textId="77777777" w:rsidR="00093091" w:rsidRPr="00093091" w:rsidRDefault="00093091" w:rsidP="00093091">
      <w:pPr>
        <w:spacing w:after="0" w:line="240" w:lineRule="auto"/>
        <w:jc w:val="center"/>
        <w:rPr>
          <w:rFonts w:ascii="Calibri" w:eastAsia="Calibri" w:hAnsi="Calibri" w:cs="Times New Roman"/>
          <w:sz w:val="28"/>
          <w:szCs w:val="28"/>
        </w:rPr>
      </w:pPr>
      <w:r w:rsidRPr="00093091">
        <w:rPr>
          <w:rFonts w:ascii="Calibri" w:eastAsia="Calibri" w:hAnsi="Calibri" w:cs="Times New Roman"/>
          <w:b/>
          <w:bCs/>
          <w:sz w:val="26"/>
          <w:szCs w:val="26"/>
        </w:rPr>
        <w:t>during the Covid-19 Emergency (in the absence of Parish Meetings)</w:t>
      </w:r>
    </w:p>
    <w:p w14:paraId="2B503014" w14:textId="77777777" w:rsidR="00093091" w:rsidRPr="00093091" w:rsidRDefault="00093091" w:rsidP="00093091">
      <w:pPr>
        <w:spacing w:after="0" w:line="240" w:lineRule="auto"/>
        <w:ind w:firstLine="720"/>
        <w:jc w:val="both"/>
        <w:rPr>
          <w:rFonts w:ascii="Calibri" w:eastAsia="Calibri" w:hAnsi="Calibri" w:cs="Calibri"/>
          <w:b/>
          <w:color w:val="000000"/>
          <w:sz w:val="24"/>
          <w:szCs w:val="24"/>
        </w:rPr>
      </w:pPr>
    </w:p>
    <w:p w14:paraId="3E5136BF" w14:textId="77777777" w:rsidR="00093091" w:rsidRPr="00093091" w:rsidRDefault="00093091" w:rsidP="00093091">
      <w:pPr>
        <w:spacing w:after="0" w:line="240" w:lineRule="auto"/>
        <w:jc w:val="both"/>
        <w:rPr>
          <w:rFonts w:ascii="Calibri" w:eastAsia="Calibri" w:hAnsi="Calibri" w:cs="Calibri"/>
          <w:bCs/>
          <w:color w:val="000000"/>
          <w:sz w:val="24"/>
          <w:szCs w:val="24"/>
        </w:rPr>
      </w:pPr>
      <w:r w:rsidRPr="00093091">
        <w:rPr>
          <w:rFonts w:ascii="Calibri" w:eastAsia="Calibri" w:hAnsi="Calibri" w:cs="Calibri"/>
          <w:b/>
          <w:color w:val="000000"/>
          <w:sz w:val="24"/>
          <w:szCs w:val="24"/>
        </w:rPr>
        <w:t xml:space="preserve">Cllrs:  </w:t>
      </w:r>
      <w:r w:rsidRPr="00093091">
        <w:rPr>
          <w:rFonts w:ascii="Calibri" w:eastAsia="Calibri" w:hAnsi="Calibri" w:cs="Calibri"/>
          <w:bCs/>
          <w:color w:val="000000"/>
          <w:sz w:val="24"/>
          <w:szCs w:val="24"/>
        </w:rPr>
        <w:t xml:space="preserve">Cllr N Norris (Chair), Cllr P </w:t>
      </w:r>
      <w:proofErr w:type="spellStart"/>
      <w:r w:rsidRPr="00093091">
        <w:rPr>
          <w:rFonts w:ascii="Calibri" w:eastAsia="Calibri" w:hAnsi="Calibri" w:cs="Calibri"/>
          <w:bCs/>
          <w:color w:val="000000"/>
          <w:sz w:val="24"/>
          <w:szCs w:val="24"/>
        </w:rPr>
        <w:t>Byran</w:t>
      </w:r>
      <w:proofErr w:type="spellEnd"/>
      <w:r w:rsidRPr="00093091">
        <w:rPr>
          <w:rFonts w:ascii="Calibri" w:eastAsia="Calibri" w:hAnsi="Calibri" w:cs="Calibri"/>
          <w:bCs/>
          <w:color w:val="000000"/>
          <w:sz w:val="24"/>
          <w:szCs w:val="24"/>
        </w:rPr>
        <w:t xml:space="preserve"> (V-Chair), Cllr P Buckle, Cllr J Jessop, Cllr K Cooper, </w:t>
      </w:r>
    </w:p>
    <w:p w14:paraId="4CAE222A" w14:textId="77777777" w:rsidR="00093091" w:rsidRPr="00093091" w:rsidRDefault="00093091" w:rsidP="00093091">
      <w:pPr>
        <w:spacing w:after="0" w:line="240" w:lineRule="auto"/>
        <w:jc w:val="both"/>
        <w:rPr>
          <w:rFonts w:ascii="Calibri" w:eastAsia="Calibri" w:hAnsi="Calibri" w:cs="Calibri"/>
          <w:bCs/>
          <w:color w:val="000000"/>
          <w:sz w:val="24"/>
          <w:szCs w:val="24"/>
        </w:rPr>
      </w:pPr>
      <w:r w:rsidRPr="00093091">
        <w:rPr>
          <w:rFonts w:ascii="Calibri" w:eastAsia="Calibri" w:hAnsi="Calibri" w:cs="Calibri"/>
          <w:bCs/>
          <w:color w:val="000000"/>
          <w:sz w:val="24"/>
          <w:szCs w:val="24"/>
        </w:rPr>
        <w:t xml:space="preserve">Cllr C Newsome, Cllr D Mansell, Cllr E Morrison, Cllr K </w:t>
      </w:r>
      <w:proofErr w:type="spellStart"/>
      <w:r w:rsidRPr="00093091">
        <w:rPr>
          <w:rFonts w:ascii="Calibri" w:eastAsia="Calibri" w:hAnsi="Calibri" w:cs="Calibri"/>
          <w:bCs/>
          <w:color w:val="000000"/>
          <w:sz w:val="24"/>
          <w:szCs w:val="24"/>
        </w:rPr>
        <w:t>Woolass</w:t>
      </w:r>
      <w:proofErr w:type="spellEnd"/>
    </w:p>
    <w:p w14:paraId="4F618ADC" w14:textId="77777777" w:rsidR="00093091" w:rsidRPr="00093091" w:rsidRDefault="00093091" w:rsidP="00093091">
      <w:pPr>
        <w:spacing w:after="0" w:line="240" w:lineRule="auto"/>
        <w:jc w:val="both"/>
        <w:rPr>
          <w:rFonts w:ascii="Calibri" w:eastAsia="Calibri" w:hAnsi="Calibri" w:cs="Calibri"/>
          <w:bCs/>
          <w:color w:val="000000"/>
          <w:sz w:val="24"/>
          <w:szCs w:val="24"/>
        </w:rPr>
      </w:pPr>
      <w:r w:rsidRPr="00093091">
        <w:rPr>
          <w:rFonts w:ascii="Calibri" w:eastAsia="Calibri" w:hAnsi="Calibri" w:cs="Calibri"/>
          <w:b/>
          <w:color w:val="000000"/>
          <w:sz w:val="24"/>
          <w:szCs w:val="24"/>
        </w:rPr>
        <w:t>Clerk:</w:t>
      </w:r>
      <w:r w:rsidRPr="00093091">
        <w:rPr>
          <w:rFonts w:ascii="Calibri" w:eastAsia="Calibri" w:hAnsi="Calibri" w:cs="Calibri"/>
          <w:bCs/>
          <w:color w:val="000000"/>
          <w:sz w:val="24"/>
          <w:szCs w:val="24"/>
        </w:rPr>
        <w:tab/>
        <w:t>Andrew Crabbe</w:t>
      </w:r>
    </w:p>
    <w:p w14:paraId="66989E8D" w14:textId="1244B6BA" w:rsidR="000025B5" w:rsidRDefault="000025B5">
      <w:r>
        <w:t>________________________________________________________________________________</w:t>
      </w:r>
    </w:p>
    <w:p w14:paraId="42832702" w14:textId="4FC6D955" w:rsidR="000025B5" w:rsidRPr="00D7225F" w:rsidRDefault="00D7225F" w:rsidP="000025B5">
      <w:pPr>
        <w:jc w:val="both"/>
        <w:rPr>
          <w:b/>
          <w:bCs/>
        </w:rPr>
      </w:pPr>
      <w:r w:rsidRPr="00D7225F">
        <w:rPr>
          <w:b/>
          <w:bCs/>
        </w:rPr>
        <w:t>1</w:t>
      </w:r>
      <w:r w:rsidRPr="00D7225F">
        <w:rPr>
          <w:b/>
          <w:bCs/>
        </w:rPr>
        <w:tab/>
      </w:r>
      <w:bookmarkStart w:id="0" w:name="_Hlk42542538"/>
      <w:r w:rsidR="000025B5" w:rsidRPr="00D7225F">
        <w:rPr>
          <w:b/>
          <w:bCs/>
        </w:rPr>
        <w:t>Points of Procedure</w:t>
      </w:r>
    </w:p>
    <w:p w14:paraId="474D8C24" w14:textId="11E9D1E7" w:rsidR="009E6529" w:rsidRDefault="009E6529" w:rsidP="000025B5">
      <w:pPr>
        <w:jc w:val="both"/>
      </w:pPr>
      <w:r>
        <w:t>1.1</w:t>
      </w:r>
      <w:r>
        <w:tab/>
      </w:r>
      <w:r w:rsidRPr="007D4E9A">
        <w:rPr>
          <w:u w:val="single"/>
        </w:rPr>
        <w:t>Parish Council (PC) Meetings</w:t>
      </w:r>
    </w:p>
    <w:p w14:paraId="26A1AC49" w14:textId="77777777" w:rsidR="009C72D0" w:rsidRDefault="009E6529" w:rsidP="000025B5">
      <w:pPr>
        <w:jc w:val="both"/>
      </w:pPr>
      <w:r>
        <w:t xml:space="preserve">Following on from the meetings of March, April and May, it is duly noted that in accordance with current legislation, </w:t>
      </w:r>
      <w:r w:rsidR="000025B5">
        <w:t xml:space="preserve">the PC would not meet </w:t>
      </w:r>
      <w:r w:rsidR="009C72D0">
        <w:t>‘</w:t>
      </w:r>
      <w:r w:rsidR="000025B5">
        <w:t>face to face</w:t>
      </w:r>
      <w:r w:rsidR="009C72D0">
        <w:t>’</w:t>
      </w:r>
      <w:r w:rsidR="000025B5">
        <w:t xml:space="preserve"> in </w:t>
      </w:r>
      <w:r>
        <w:t xml:space="preserve">June </w:t>
      </w:r>
      <w:r w:rsidR="000025B5">
        <w:t xml:space="preserve">2020 due to the ongoing restrictions on </w:t>
      </w:r>
      <w:r w:rsidR="00093091">
        <w:t>public</w:t>
      </w:r>
      <w:r w:rsidR="000025B5">
        <w:t xml:space="preserve"> gatherings.  In accordance with the </w:t>
      </w:r>
      <w:r>
        <w:t>PC’s E</w:t>
      </w:r>
      <w:r w:rsidR="000025B5">
        <w:t xml:space="preserve">mergency </w:t>
      </w:r>
      <w:r>
        <w:t>P</w:t>
      </w:r>
      <w:r w:rsidR="000025B5">
        <w:t xml:space="preserve">rocedures, </w:t>
      </w:r>
      <w:r w:rsidR="009C72D0">
        <w:t>(</w:t>
      </w:r>
      <w:r>
        <w:t>and how the PC has responded to the emergency</w:t>
      </w:r>
      <w:r w:rsidR="009C72D0">
        <w:t>)</w:t>
      </w:r>
      <w:r>
        <w:t xml:space="preserve">, </w:t>
      </w:r>
      <w:r w:rsidR="009C72D0">
        <w:t xml:space="preserve">the </w:t>
      </w:r>
      <w:r>
        <w:t xml:space="preserve">current arrangements are to be reviewed at the beginning of June, and Cllrs are </w:t>
      </w:r>
      <w:r w:rsidR="009C72D0">
        <w:t xml:space="preserve">duly </w:t>
      </w:r>
      <w:r>
        <w:t xml:space="preserve">considering </w:t>
      </w:r>
    </w:p>
    <w:p w14:paraId="0703335C" w14:textId="77777777" w:rsidR="009C72D0" w:rsidRDefault="009E6529" w:rsidP="00C37927">
      <w:pPr>
        <w:pStyle w:val="ListParagraph"/>
        <w:numPr>
          <w:ilvl w:val="0"/>
          <w:numId w:val="1"/>
        </w:numPr>
        <w:jc w:val="both"/>
      </w:pPr>
      <w:r>
        <w:t>if to continue with the current arrangements</w:t>
      </w:r>
      <w:r w:rsidR="009C72D0">
        <w:t xml:space="preserve">, </w:t>
      </w:r>
      <w:r>
        <w:t xml:space="preserve">or </w:t>
      </w:r>
    </w:p>
    <w:p w14:paraId="191801BE" w14:textId="77777777" w:rsidR="009C72D0" w:rsidRDefault="009E6529" w:rsidP="00C37927">
      <w:pPr>
        <w:pStyle w:val="ListParagraph"/>
        <w:numPr>
          <w:ilvl w:val="0"/>
          <w:numId w:val="1"/>
        </w:numPr>
        <w:jc w:val="both"/>
      </w:pPr>
      <w:r>
        <w:t>to introduce remote meetings</w:t>
      </w:r>
      <w:r w:rsidR="009C72D0">
        <w:t>,</w:t>
      </w:r>
      <w:r>
        <w:t xml:space="preserve"> or </w:t>
      </w:r>
    </w:p>
    <w:p w14:paraId="055091AC" w14:textId="4D0A241B" w:rsidR="009E6529" w:rsidRDefault="009E6529" w:rsidP="00C37927">
      <w:pPr>
        <w:pStyle w:val="ListParagraph"/>
        <w:numPr>
          <w:ilvl w:val="0"/>
          <w:numId w:val="1"/>
        </w:numPr>
        <w:jc w:val="both"/>
      </w:pPr>
      <w:r>
        <w:t>to delegate all decision-making authority to the Chair / Deputy Chair.</w:t>
      </w:r>
    </w:p>
    <w:p w14:paraId="39E87BEB" w14:textId="77777777" w:rsidR="009E6529" w:rsidRDefault="009E6529" w:rsidP="000025B5">
      <w:pPr>
        <w:jc w:val="both"/>
      </w:pPr>
      <w:r>
        <w:t>A decision will be duly advised in time for what would be the July meeting date of 14</w:t>
      </w:r>
      <w:r w:rsidRPr="009E6529">
        <w:rPr>
          <w:vertAlign w:val="superscript"/>
        </w:rPr>
        <w:t>th</w:t>
      </w:r>
      <w:r>
        <w:t xml:space="preserve"> July</w:t>
      </w:r>
    </w:p>
    <w:p w14:paraId="3543438D" w14:textId="03A691D3" w:rsidR="009E6529" w:rsidRDefault="007D4E9A" w:rsidP="009E6529">
      <w:pPr>
        <w:jc w:val="both"/>
      </w:pPr>
      <w:r>
        <w:t>1.2</w:t>
      </w:r>
      <w:r>
        <w:tab/>
      </w:r>
      <w:r w:rsidR="009E6529" w:rsidRPr="007D4E9A">
        <w:rPr>
          <w:u w:val="single"/>
        </w:rPr>
        <w:t>Annual General Meeting</w:t>
      </w:r>
    </w:p>
    <w:p w14:paraId="64DAA98C" w14:textId="7A2A211F" w:rsidR="009E6529" w:rsidRDefault="009E6529" w:rsidP="009E6529">
      <w:pPr>
        <w:jc w:val="both"/>
      </w:pPr>
      <w:r>
        <w:t xml:space="preserve">Also following on from the previous meeting and with regard to the </w:t>
      </w:r>
      <w:r w:rsidRPr="00684C03">
        <w:t xml:space="preserve">Annual General Meeting </w:t>
      </w:r>
      <w:r>
        <w:t xml:space="preserve">(which is </w:t>
      </w:r>
      <w:r w:rsidRPr="00684C03">
        <w:t xml:space="preserve">a statutory requirement needed for Cllrs to reaffirm their intention to continue in their </w:t>
      </w:r>
      <w:r w:rsidR="009C72D0">
        <w:t xml:space="preserve">Office(s) </w:t>
      </w:r>
      <w:r w:rsidRPr="00684C03">
        <w:t xml:space="preserve">and allow any Cllrs who wish to put themselves forward for the role(s) of Chair and Dep Chair </w:t>
      </w:r>
      <w:r>
        <w:t xml:space="preserve">) </w:t>
      </w:r>
      <w:r w:rsidR="007D4E9A">
        <w:t xml:space="preserve">- </w:t>
      </w:r>
      <w:r>
        <w:t xml:space="preserve">as this meeting was </w:t>
      </w:r>
      <w:r w:rsidR="007D4E9A">
        <w:t xml:space="preserve">also </w:t>
      </w:r>
      <w:r>
        <w:t xml:space="preserve">not permissible under current legislation, </w:t>
      </w:r>
      <w:r w:rsidR="007D4E9A">
        <w:t>(</w:t>
      </w:r>
      <w:r>
        <w:t xml:space="preserve">the </w:t>
      </w:r>
      <w:r w:rsidRPr="00684C03">
        <w:t>Government confirm</w:t>
      </w:r>
      <w:r w:rsidR="007D4E9A">
        <w:t>ing t</w:t>
      </w:r>
      <w:r w:rsidRPr="00684C03">
        <w:t xml:space="preserve">here was no requirement to hold </w:t>
      </w:r>
      <w:r w:rsidR="007D4E9A">
        <w:t xml:space="preserve">an AGM in 2020) the </w:t>
      </w:r>
      <w:r>
        <w:t xml:space="preserve">Clerk </w:t>
      </w:r>
      <w:r w:rsidR="007D4E9A">
        <w:t xml:space="preserve">had </w:t>
      </w:r>
      <w:r>
        <w:t xml:space="preserve">arranged for Cllrs to confirm their intent by completion of </w:t>
      </w:r>
      <w:r w:rsidR="007D4E9A">
        <w:t xml:space="preserve">a </w:t>
      </w:r>
      <w:r>
        <w:t xml:space="preserve">Declaration of Intent Form.  </w:t>
      </w:r>
    </w:p>
    <w:p w14:paraId="33A74FA7" w14:textId="116A4453" w:rsidR="009E6529" w:rsidRDefault="009E6529" w:rsidP="009E6529">
      <w:pPr>
        <w:jc w:val="both"/>
      </w:pPr>
      <w:r>
        <w:t xml:space="preserve">As a point of </w:t>
      </w:r>
      <w:r w:rsidR="00445A27">
        <w:t>record,</w:t>
      </w:r>
      <w:r>
        <w:t xml:space="preserve"> it is </w:t>
      </w:r>
      <w:r w:rsidR="009C72D0">
        <w:t xml:space="preserve">hereby </w:t>
      </w:r>
      <w:r>
        <w:t xml:space="preserve">noted that all Cllrs have returned their forms, confirming that they intend to </w:t>
      </w:r>
      <w:r w:rsidR="009C72D0">
        <w:t xml:space="preserve">remain in Office </w:t>
      </w:r>
      <w:r>
        <w:t xml:space="preserve">for a further year.  It is also </w:t>
      </w:r>
      <w:r w:rsidR="009C72D0">
        <w:t xml:space="preserve">duly </w:t>
      </w:r>
      <w:r>
        <w:t xml:space="preserve">noted that no submissions were made to be considered for the </w:t>
      </w:r>
      <w:r w:rsidR="009C72D0">
        <w:t xml:space="preserve">Office(s) </w:t>
      </w:r>
      <w:r>
        <w:t xml:space="preserve">of Chairman </w:t>
      </w:r>
      <w:r w:rsidR="009C72D0">
        <w:t xml:space="preserve">/  </w:t>
      </w:r>
      <w:r>
        <w:t xml:space="preserve">Deputy Chair and therefore Cllrs Norris and Byram will continue in the </w:t>
      </w:r>
      <w:r w:rsidR="009C72D0">
        <w:t>respective Office(s) for a further year</w:t>
      </w:r>
      <w:r>
        <w:t>.</w:t>
      </w:r>
    </w:p>
    <w:p w14:paraId="26AB4876" w14:textId="2ACD9CEC" w:rsidR="000025B5" w:rsidRPr="00D7225F" w:rsidRDefault="00D7225F" w:rsidP="000025B5">
      <w:pPr>
        <w:jc w:val="both"/>
        <w:rPr>
          <w:b/>
          <w:bCs/>
        </w:rPr>
      </w:pPr>
      <w:r w:rsidRPr="00D7225F">
        <w:rPr>
          <w:b/>
          <w:bCs/>
        </w:rPr>
        <w:t>2</w:t>
      </w:r>
      <w:r w:rsidRPr="00D7225F">
        <w:rPr>
          <w:b/>
          <w:bCs/>
        </w:rPr>
        <w:tab/>
      </w:r>
      <w:r w:rsidR="000025B5" w:rsidRPr="00D7225F">
        <w:rPr>
          <w:b/>
          <w:bCs/>
        </w:rPr>
        <w:t>April</w:t>
      </w:r>
      <w:r w:rsidR="00F272F0">
        <w:rPr>
          <w:b/>
          <w:bCs/>
        </w:rPr>
        <w:t xml:space="preserve"> / May</w:t>
      </w:r>
      <w:r w:rsidR="000025B5" w:rsidRPr="00D7225F">
        <w:rPr>
          <w:b/>
          <w:bCs/>
        </w:rPr>
        <w:t xml:space="preserve"> Summary of Actions / Business Carried out by the PC</w:t>
      </w:r>
    </w:p>
    <w:p w14:paraId="14079895" w14:textId="3BF8C2C5" w:rsidR="000025B5" w:rsidRDefault="000025B5" w:rsidP="000025B5">
      <w:pPr>
        <w:jc w:val="both"/>
      </w:pPr>
      <w:r>
        <w:t xml:space="preserve">A report of actions / business carried out the PC during the </w:t>
      </w:r>
      <w:r w:rsidR="00F272F0">
        <w:t>A</w:t>
      </w:r>
      <w:r>
        <w:t>pril</w:t>
      </w:r>
      <w:r w:rsidR="00F272F0">
        <w:t xml:space="preserve"> / May</w:t>
      </w:r>
      <w:r>
        <w:t xml:space="preserve"> period (in substitution of </w:t>
      </w:r>
      <w:r w:rsidR="00D7225F">
        <w:t>formal minutes) ha</w:t>
      </w:r>
      <w:r w:rsidR="00445A27">
        <w:t>s</w:t>
      </w:r>
      <w:r w:rsidR="00D7225F">
        <w:t xml:space="preserve"> been presented to Cllrs by the Clerk for their approval.  </w:t>
      </w:r>
      <w:r>
        <w:t>No requests for amendments were made by Cllrs and therefore these stand as true record in the absence of normal procedures for signing off by the Chairman</w:t>
      </w:r>
      <w:r w:rsidR="009C72D0">
        <w:t xml:space="preserve"> and are duly published as a public document.</w:t>
      </w:r>
    </w:p>
    <w:bookmarkEnd w:id="0"/>
    <w:p w14:paraId="79C797C8" w14:textId="7916D14F" w:rsidR="009E6529" w:rsidRDefault="009E6529" w:rsidP="000025B5">
      <w:pPr>
        <w:jc w:val="both"/>
      </w:pPr>
    </w:p>
    <w:p w14:paraId="7B68B510" w14:textId="7AF72045" w:rsidR="009E6529" w:rsidRDefault="009E6529" w:rsidP="000025B5">
      <w:pPr>
        <w:jc w:val="both"/>
      </w:pPr>
    </w:p>
    <w:p w14:paraId="759DE1D6" w14:textId="712CCA7A" w:rsidR="009E6529" w:rsidRDefault="009E6529" w:rsidP="000025B5">
      <w:pPr>
        <w:jc w:val="both"/>
      </w:pPr>
    </w:p>
    <w:p w14:paraId="5E6093AB" w14:textId="3A0DEFF2" w:rsidR="00690543" w:rsidRDefault="00690543" w:rsidP="000025B5">
      <w:pPr>
        <w:jc w:val="both"/>
      </w:pPr>
    </w:p>
    <w:p w14:paraId="43BAF52D" w14:textId="765C8627" w:rsidR="00690543" w:rsidRDefault="00690543" w:rsidP="000025B5">
      <w:pPr>
        <w:jc w:val="both"/>
      </w:pPr>
    </w:p>
    <w:p w14:paraId="569378F5" w14:textId="77777777" w:rsidR="00690543" w:rsidRDefault="00690543" w:rsidP="000025B5">
      <w:pPr>
        <w:jc w:val="both"/>
      </w:pPr>
    </w:p>
    <w:p w14:paraId="02754B13" w14:textId="649B5D04" w:rsidR="000025B5" w:rsidRDefault="00D7225F" w:rsidP="000025B5">
      <w:pPr>
        <w:jc w:val="both"/>
        <w:rPr>
          <w:b/>
          <w:bCs/>
        </w:rPr>
      </w:pPr>
      <w:r w:rsidRPr="00D7225F">
        <w:rPr>
          <w:b/>
          <w:bCs/>
        </w:rPr>
        <w:lastRenderedPageBreak/>
        <w:t>3</w:t>
      </w:r>
      <w:r w:rsidR="000025B5" w:rsidRPr="00D7225F">
        <w:rPr>
          <w:b/>
          <w:bCs/>
        </w:rPr>
        <w:tab/>
        <w:t xml:space="preserve">Financial Report for </w:t>
      </w:r>
      <w:r w:rsidR="00445A27">
        <w:rPr>
          <w:b/>
          <w:bCs/>
        </w:rPr>
        <w:t xml:space="preserve">April / </w:t>
      </w:r>
      <w:r w:rsidR="00F272F0">
        <w:rPr>
          <w:b/>
          <w:bCs/>
        </w:rPr>
        <w:t>May</w:t>
      </w:r>
    </w:p>
    <w:p w14:paraId="374C42F6" w14:textId="2262339B" w:rsidR="00445A27" w:rsidRPr="00445A27" w:rsidRDefault="00445A27" w:rsidP="000025B5">
      <w:pPr>
        <w:jc w:val="both"/>
      </w:pPr>
      <w:r w:rsidRPr="00445A27">
        <w:t xml:space="preserve">Following </w:t>
      </w:r>
      <w:r>
        <w:t xml:space="preserve">legal </w:t>
      </w:r>
      <w:r w:rsidRPr="00445A27">
        <w:t xml:space="preserve">advice from </w:t>
      </w:r>
      <w:r>
        <w:t>ERNLLCA</w:t>
      </w:r>
      <w:r w:rsidRPr="00445A27">
        <w:t>, the salaries of the Clerk and Street Cleaners are redacted from</w:t>
      </w:r>
      <w:r>
        <w:rPr>
          <w:b/>
          <w:bCs/>
        </w:rPr>
        <w:t xml:space="preserve"> </w:t>
      </w:r>
      <w:r w:rsidRPr="00445A27">
        <w:t>the public version of these minutes / summary notes.  Cllrs were however sent a full report.</w:t>
      </w:r>
    </w:p>
    <w:p w14:paraId="1BFFF430" w14:textId="6C27AA73" w:rsidR="00D7225F" w:rsidRDefault="00D7225F" w:rsidP="00D7225F">
      <w:pPr>
        <w:jc w:val="both"/>
      </w:pPr>
    </w:p>
    <w:p w14:paraId="16F0A492" w14:textId="33AE694E" w:rsidR="00D7225F" w:rsidRPr="00D7225F" w:rsidRDefault="00D7225F" w:rsidP="000025B5">
      <w:pPr>
        <w:jc w:val="both"/>
        <w:rPr>
          <w:b/>
          <w:bCs/>
        </w:rPr>
      </w:pPr>
      <w:r w:rsidRPr="00D7225F">
        <w:rPr>
          <w:b/>
          <w:bCs/>
        </w:rPr>
        <w:t>4</w:t>
      </w:r>
      <w:r w:rsidRPr="00D7225F">
        <w:rPr>
          <w:b/>
          <w:bCs/>
        </w:rPr>
        <w:tab/>
        <w:t>Planning Matters</w:t>
      </w:r>
    </w:p>
    <w:p w14:paraId="2405BB16" w14:textId="0AE3F419" w:rsidR="00D7225F" w:rsidRDefault="00093091" w:rsidP="000025B5">
      <w:pPr>
        <w:jc w:val="both"/>
      </w:pPr>
      <w:r>
        <w:t xml:space="preserve">Planning Applications received in </w:t>
      </w:r>
      <w:r w:rsidR="00C341D9">
        <w:t xml:space="preserve">May / June </w:t>
      </w:r>
      <w:r>
        <w:t xml:space="preserve">are detailed in the Planning Application Report for May 2020 and which can be found as </w:t>
      </w:r>
      <w:r w:rsidRPr="00C06596">
        <w:rPr>
          <w:b/>
          <w:bCs/>
          <w:i/>
          <w:iCs/>
          <w:sz w:val="20"/>
          <w:szCs w:val="20"/>
        </w:rPr>
        <w:t xml:space="preserve">Appendix </w:t>
      </w:r>
      <w:r w:rsidR="00C06596" w:rsidRPr="00C06596">
        <w:rPr>
          <w:b/>
          <w:bCs/>
          <w:i/>
          <w:iCs/>
          <w:sz w:val="20"/>
          <w:szCs w:val="20"/>
        </w:rPr>
        <w:t>1</w:t>
      </w:r>
      <w:r>
        <w:t>.  Any comments / observations made by Cllrs can be found in the end column.</w:t>
      </w:r>
    </w:p>
    <w:p w14:paraId="66181249" w14:textId="0F6E87AE" w:rsidR="007D4E9A" w:rsidRPr="007D4E9A" w:rsidRDefault="007D4E9A" w:rsidP="000025B5">
      <w:pPr>
        <w:jc w:val="both"/>
        <w:rPr>
          <w:b/>
          <w:bCs/>
        </w:rPr>
      </w:pPr>
      <w:r w:rsidRPr="007D4E9A">
        <w:rPr>
          <w:b/>
          <w:bCs/>
        </w:rPr>
        <w:t>5</w:t>
      </w:r>
      <w:r w:rsidRPr="007D4E9A">
        <w:rPr>
          <w:b/>
          <w:bCs/>
        </w:rPr>
        <w:tab/>
        <w:t>Police Matters</w:t>
      </w:r>
    </w:p>
    <w:p w14:paraId="3F2EE382" w14:textId="63EF4B6E" w:rsidR="007D4E9A" w:rsidRPr="009C72D0" w:rsidRDefault="007D4E9A" w:rsidP="009C72D0">
      <w:pPr>
        <w:jc w:val="both"/>
      </w:pPr>
      <w:r w:rsidRPr="009C72D0">
        <w:t xml:space="preserve">Cllrs noted </w:t>
      </w:r>
      <w:r w:rsidR="009C72D0" w:rsidRPr="009C72D0">
        <w:t>an</w:t>
      </w:r>
      <w:r w:rsidRPr="009C72D0">
        <w:t xml:space="preserve"> email from Pocklington Police re a number of incidents whereby cars for sale have been stolen. </w:t>
      </w:r>
      <w:r w:rsidR="009C72D0">
        <w:t>Police reported that s</w:t>
      </w:r>
      <w:r w:rsidRPr="009C72D0">
        <w:t>uspects arrange to view a car for sale via Gumtree or Auto Trader. The suspects insist on seeing the inside of the vehicle and the seller is unable to accompany them due to social distancing rules. It is believed the suspects swap the key at this time in order to return later in the day to steal the vehicle.</w:t>
      </w:r>
    </w:p>
    <w:p w14:paraId="59BF2F3E" w14:textId="6E2DA8A7" w:rsidR="007D4E9A" w:rsidRDefault="007D4E9A" w:rsidP="009C72D0">
      <w:pPr>
        <w:jc w:val="both"/>
      </w:pPr>
      <w:r w:rsidRPr="009C72D0">
        <w:t>Residents should be cautious if they are currently looking to sell their cars privately </w:t>
      </w:r>
    </w:p>
    <w:p w14:paraId="13CB6514" w14:textId="3A822609" w:rsidR="00D7225F" w:rsidRPr="00C5399E" w:rsidRDefault="00690543" w:rsidP="00D7225F">
      <w:pPr>
        <w:tabs>
          <w:tab w:val="left" w:pos="851"/>
        </w:tabs>
        <w:spacing w:after="0"/>
        <w:jc w:val="both"/>
        <w:rPr>
          <w:rFonts w:cstheme="minorHAnsi"/>
          <w:b/>
          <w:bCs/>
          <w:sz w:val="24"/>
          <w:szCs w:val="24"/>
        </w:rPr>
      </w:pPr>
      <w:r>
        <w:rPr>
          <w:rFonts w:cstheme="minorHAnsi"/>
          <w:b/>
          <w:bCs/>
          <w:sz w:val="24"/>
          <w:szCs w:val="24"/>
        </w:rPr>
        <w:t>5</w:t>
      </w:r>
      <w:r w:rsidR="00D7225F">
        <w:rPr>
          <w:rFonts w:cstheme="minorHAnsi"/>
          <w:b/>
          <w:bCs/>
          <w:sz w:val="24"/>
          <w:szCs w:val="24"/>
        </w:rPr>
        <w:tab/>
      </w:r>
      <w:r w:rsidR="00D7225F" w:rsidRPr="00C5399E">
        <w:rPr>
          <w:rFonts w:cstheme="minorHAnsi"/>
          <w:b/>
          <w:bCs/>
          <w:sz w:val="24"/>
          <w:szCs w:val="24"/>
        </w:rPr>
        <w:t>Matters arising – to consider new and on-going issues and decide further action if necessary:</w:t>
      </w:r>
    </w:p>
    <w:p w14:paraId="6534ACC5" w14:textId="77777777" w:rsidR="009C72D0" w:rsidRDefault="009C72D0" w:rsidP="00D7225F">
      <w:pPr>
        <w:jc w:val="both"/>
      </w:pPr>
    </w:p>
    <w:p w14:paraId="23E2AAEF" w14:textId="77D99C5A" w:rsidR="002C25DD" w:rsidRDefault="00690543" w:rsidP="00D7225F">
      <w:pPr>
        <w:jc w:val="both"/>
      </w:pPr>
      <w:r>
        <w:t>5.1</w:t>
      </w:r>
      <w:r w:rsidR="002C25DD">
        <w:tab/>
      </w:r>
      <w:r w:rsidR="002C25DD" w:rsidRPr="000F4B90">
        <w:rPr>
          <w:u w:val="single"/>
        </w:rPr>
        <w:t>Requested changes to the tenancy agreement between the GDLA and the Parish Council</w:t>
      </w:r>
    </w:p>
    <w:p w14:paraId="7D1D69AA" w14:textId="6604DD88" w:rsidR="002C25DD" w:rsidRDefault="002C25DD" w:rsidP="00D7225F">
      <w:pPr>
        <w:jc w:val="both"/>
      </w:pPr>
      <w:r>
        <w:t xml:space="preserve">Following on from previous meetings, </w:t>
      </w:r>
      <w:r w:rsidR="00F272F0">
        <w:t xml:space="preserve">a </w:t>
      </w:r>
      <w:r w:rsidR="009C72D0">
        <w:t xml:space="preserve">Cllr </w:t>
      </w:r>
      <w:r w:rsidR="00F272F0">
        <w:t>vote</w:t>
      </w:r>
      <w:r w:rsidR="009C72D0">
        <w:t xml:space="preserve"> has now taken </w:t>
      </w:r>
      <w:r w:rsidR="00F272F0">
        <w:t>place as to if the Parish Council would accept the changes requested by the GDLA to the tenancy agreemen</w:t>
      </w:r>
      <w:r w:rsidR="009C72D0">
        <w:t>t be</w:t>
      </w:r>
      <w:r w:rsidR="00F272F0">
        <w:t>t</w:t>
      </w:r>
      <w:r w:rsidR="009C72D0">
        <w:t>ween the two parties</w:t>
      </w:r>
      <w:r w:rsidR="00F272F0">
        <w:t>.  The outcome of the vote is shown below.</w:t>
      </w:r>
    </w:p>
    <w:p w14:paraId="63B39DB8" w14:textId="317A32FD" w:rsidR="009C72D0" w:rsidRDefault="009C72D0" w:rsidP="00D7225F">
      <w:pPr>
        <w:jc w:val="both"/>
      </w:pPr>
      <w:r w:rsidRPr="009C72D0">
        <w:rPr>
          <w:noProof/>
        </w:rPr>
        <w:drawing>
          <wp:inline distT="0" distB="0" distL="0" distR="0" wp14:anchorId="0EB475AA" wp14:editId="030DD00F">
            <wp:extent cx="6188710" cy="48409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6760" cy="498021"/>
                    </a:xfrm>
                    <a:prstGeom prst="rect">
                      <a:avLst/>
                    </a:prstGeom>
                    <a:noFill/>
                    <a:ln>
                      <a:noFill/>
                    </a:ln>
                  </pic:spPr>
                </pic:pic>
              </a:graphicData>
            </a:graphic>
          </wp:inline>
        </w:drawing>
      </w:r>
    </w:p>
    <w:p w14:paraId="050E9746" w14:textId="215FF598" w:rsidR="00F272F0" w:rsidRDefault="00F272F0" w:rsidP="00D7225F">
      <w:pPr>
        <w:jc w:val="both"/>
      </w:pPr>
      <w:r>
        <w:t>Clerk has duly contacted the solicitor</w:t>
      </w:r>
      <w:r w:rsidR="009C72D0">
        <w:t xml:space="preserve"> appointed to advise the PC, </w:t>
      </w:r>
      <w:r>
        <w:t xml:space="preserve">who </w:t>
      </w:r>
      <w:r w:rsidR="009C72D0">
        <w:t xml:space="preserve">subsequently has </w:t>
      </w:r>
      <w:r>
        <w:t xml:space="preserve">advised there was no further legal advice </w:t>
      </w:r>
      <w:r w:rsidR="009C72D0">
        <w:t xml:space="preserve">he </w:t>
      </w:r>
      <w:r>
        <w:t>could add</w:t>
      </w:r>
      <w:r w:rsidR="009C72D0">
        <w:t>.  A</w:t>
      </w:r>
      <w:r>
        <w:t xml:space="preserve"> draft variation of deed has</w:t>
      </w:r>
      <w:r w:rsidR="009C72D0">
        <w:t xml:space="preserve"> now </w:t>
      </w:r>
      <w:r>
        <w:t>been created for Cllrs to vote on</w:t>
      </w:r>
      <w:r w:rsidR="009C72D0">
        <w:t xml:space="preserve"> and a</w:t>
      </w:r>
      <w:r>
        <w:t xml:space="preserve">t such </w:t>
      </w:r>
      <w:r w:rsidR="009C72D0">
        <w:t xml:space="preserve">time </w:t>
      </w:r>
      <w:r>
        <w:t>as the solicitor provide this, the draft will be put to the Cllrs for a final vote.</w:t>
      </w:r>
    </w:p>
    <w:p w14:paraId="74303708" w14:textId="1B58C5A3" w:rsidR="002C25DD" w:rsidRDefault="002C25DD" w:rsidP="00D7225F">
      <w:pPr>
        <w:jc w:val="both"/>
      </w:pPr>
      <w:r>
        <w:t>The outcome of the vote will be advised in the next summary notes / minutes</w:t>
      </w:r>
      <w:r w:rsidR="000F4B90">
        <w:t xml:space="preserve"> (June)</w:t>
      </w:r>
    </w:p>
    <w:p w14:paraId="537CDEC7" w14:textId="4CF569CA" w:rsidR="000F4B90" w:rsidRDefault="00690543" w:rsidP="00D7225F">
      <w:pPr>
        <w:jc w:val="both"/>
      </w:pPr>
      <w:r>
        <w:t>5.2</w:t>
      </w:r>
      <w:r w:rsidR="000F4B90">
        <w:tab/>
      </w:r>
      <w:r w:rsidR="000F4B90" w:rsidRPr="000F4B90">
        <w:rPr>
          <w:u w:val="single"/>
        </w:rPr>
        <w:t xml:space="preserve">Requested removal of hedgerow on the </w:t>
      </w:r>
      <w:proofErr w:type="spellStart"/>
      <w:r w:rsidR="000F4B90" w:rsidRPr="000F4B90">
        <w:rPr>
          <w:u w:val="single"/>
        </w:rPr>
        <w:t>Ings</w:t>
      </w:r>
      <w:proofErr w:type="spellEnd"/>
      <w:r w:rsidR="000F4B90" w:rsidRPr="000F4B90">
        <w:rPr>
          <w:u w:val="single"/>
        </w:rPr>
        <w:t xml:space="preserve"> Road (GDLA) football field</w:t>
      </w:r>
    </w:p>
    <w:p w14:paraId="10EB4936" w14:textId="1B55A13A" w:rsidR="00F272F0" w:rsidRDefault="000F4B90" w:rsidP="00D7225F">
      <w:pPr>
        <w:jc w:val="both"/>
      </w:pPr>
      <w:r>
        <w:t xml:space="preserve">Following on from previous meetings, Cllrs had considered a request by the GDLA to remove the hedgerow around the football field and replace with a </w:t>
      </w:r>
      <w:r w:rsidR="009C72D0">
        <w:t xml:space="preserve">‘fit for </w:t>
      </w:r>
      <w:r>
        <w:t>purpose fence</w:t>
      </w:r>
      <w:r w:rsidR="009C72D0">
        <w:t>’</w:t>
      </w:r>
      <w:r>
        <w:t xml:space="preserve"> – Cllrs </w:t>
      </w:r>
      <w:r w:rsidR="00F272F0">
        <w:t>voted on this issue and the outcome is shown below.</w:t>
      </w:r>
    </w:p>
    <w:p w14:paraId="3F16EFB5" w14:textId="2B71A75F" w:rsidR="009C72D0" w:rsidRDefault="009C72D0" w:rsidP="00D7225F">
      <w:pPr>
        <w:jc w:val="both"/>
      </w:pPr>
      <w:r w:rsidRPr="009C72D0">
        <w:rPr>
          <w:noProof/>
        </w:rPr>
        <w:drawing>
          <wp:inline distT="0" distB="0" distL="0" distR="0" wp14:anchorId="4DDADE3C" wp14:editId="39F659F7">
            <wp:extent cx="6188710" cy="386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4344" cy="396762"/>
                    </a:xfrm>
                    <a:prstGeom prst="rect">
                      <a:avLst/>
                    </a:prstGeom>
                    <a:noFill/>
                    <a:ln>
                      <a:noFill/>
                    </a:ln>
                  </pic:spPr>
                </pic:pic>
              </a:graphicData>
            </a:graphic>
          </wp:inline>
        </w:drawing>
      </w:r>
    </w:p>
    <w:p w14:paraId="4C9CDC8A" w14:textId="58BB7F77" w:rsidR="00F272F0" w:rsidRDefault="00690543" w:rsidP="00D7225F">
      <w:pPr>
        <w:jc w:val="both"/>
      </w:pPr>
      <w:r>
        <w:t>Therefore,</w:t>
      </w:r>
      <w:r w:rsidR="00F272F0">
        <w:t xml:space="preserve"> the decision has been taken not to remove the hedgerow fence and the Clerk has duly advised the GDLA of this decision.</w:t>
      </w:r>
    </w:p>
    <w:p w14:paraId="47C83B60" w14:textId="42BB0FD5" w:rsidR="00F272F0" w:rsidRDefault="00F272F0" w:rsidP="00D7225F">
      <w:pPr>
        <w:jc w:val="both"/>
      </w:pPr>
      <w:r>
        <w:t>Matter resolved and closed.</w:t>
      </w:r>
    </w:p>
    <w:p w14:paraId="1CCF9EA6" w14:textId="02116A08" w:rsidR="007D0362" w:rsidRPr="00C341D9" w:rsidRDefault="00690543" w:rsidP="007D0362">
      <w:pPr>
        <w:jc w:val="both"/>
        <w:rPr>
          <w:u w:val="single"/>
        </w:rPr>
      </w:pPr>
      <w:r w:rsidRPr="00690543">
        <w:t>5.3</w:t>
      </w:r>
      <w:r w:rsidRPr="00690543">
        <w:tab/>
      </w:r>
      <w:r w:rsidR="007D0362" w:rsidRPr="00C341D9">
        <w:rPr>
          <w:u w:val="single"/>
        </w:rPr>
        <w:t xml:space="preserve">Jubilee Pond </w:t>
      </w:r>
    </w:p>
    <w:p w14:paraId="7741117D" w14:textId="0FD34862" w:rsidR="007D0362" w:rsidRDefault="007D0362" w:rsidP="007D0362">
      <w:pPr>
        <w:jc w:val="both"/>
      </w:pPr>
      <w:r>
        <w:t xml:space="preserve">Several issues have arisen during May into June with regard to the </w:t>
      </w:r>
      <w:r w:rsidR="00690543">
        <w:t>Jubilee</w:t>
      </w:r>
      <w:r>
        <w:t xml:space="preserve"> Pond</w:t>
      </w:r>
    </w:p>
    <w:p w14:paraId="4560F42B" w14:textId="750FD754" w:rsidR="007D0362" w:rsidRDefault="00E52E03" w:rsidP="007D0362">
      <w:pPr>
        <w:jc w:val="both"/>
      </w:pPr>
      <w:r>
        <w:lastRenderedPageBreak/>
        <w:t>Cllrs noted there were l</w:t>
      </w:r>
      <w:r w:rsidR="007D0362">
        <w:t>ong standing issue</w:t>
      </w:r>
      <w:r>
        <w:t>s</w:t>
      </w:r>
      <w:r w:rsidR="007D0362">
        <w:t xml:space="preserve"> on </w:t>
      </w:r>
      <w:r>
        <w:t xml:space="preserve">the </w:t>
      </w:r>
      <w:r w:rsidR="007D0362">
        <w:t>pond / surrounding area</w:t>
      </w:r>
      <w:r>
        <w:t>,</w:t>
      </w:r>
      <w:r w:rsidR="007D0362">
        <w:t xml:space="preserve"> of anti-social behaviour and complaints from residents</w:t>
      </w:r>
      <w:r>
        <w:t xml:space="preserve"> </w:t>
      </w:r>
      <w:r w:rsidR="007D0362">
        <w:t xml:space="preserve">– Cllrs are currently looking into appropriate signage for discouraging </w:t>
      </w:r>
      <w:r>
        <w:t>anti-social</w:t>
      </w:r>
      <w:r w:rsidR="007D0362">
        <w:t xml:space="preserve"> behaviour and also for warning vehicles of the presence of wildfowl in the area.  Clerk has contacted ERYC Wildlife Team for further advice and is waiting for a </w:t>
      </w:r>
      <w:r>
        <w:t>response</w:t>
      </w:r>
      <w:r w:rsidR="007D0362">
        <w:t>.  Clerk has also contacted the local PCSO and asked for advice and increased police activity in the area.</w:t>
      </w:r>
    </w:p>
    <w:p w14:paraId="741A344E" w14:textId="7A982EB2" w:rsidR="007D0362" w:rsidRDefault="007D0362" w:rsidP="007D0362">
      <w:pPr>
        <w:jc w:val="both"/>
      </w:pPr>
      <w:r>
        <w:t xml:space="preserve">Longer term, it is also noted that an outstanding matter is a quote from Northern Grid with regard to electricity supply to the pond area to </w:t>
      </w:r>
      <w:r w:rsidR="00E52E03">
        <w:t>facilitate possible</w:t>
      </w:r>
      <w:r>
        <w:t xml:space="preserve"> CCTV.</w:t>
      </w:r>
    </w:p>
    <w:p w14:paraId="1DEC9FC9" w14:textId="491615E2" w:rsidR="007D0362" w:rsidRDefault="007D0362" w:rsidP="007D0362">
      <w:pPr>
        <w:jc w:val="both"/>
      </w:pPr>
      <w:r>
        <w:t>Cllrs also agreed to and actioned improved ramps for the pond</w:t>
      </w:r>
      <w:r w:rsidR="00E52E03">
        <w:t>.</w:t>
      </w:r>
    </w:p>
    <w:p w14:paraId="5038A674" w14:textId="7CF1FE40" w:rsidR="007D0362" w:rsidRDefault="00CD578C" w:rsidP="007D0362">
      <w:pPr>
        <w:jc w:val="both"/>
      </w:pPr>
      <w:r>
        <w:t xml:space="preserve">Cllrs also noted a </w:t>
      </w:r>
      <w:r w:rsidR="007D0362">
        <w:t xml:space="preserve">no. of complaints / requests with regard to fishing at the pond, around overfishing / endangering wildlife and wildfowl / aggressive behaviour of </w:t>
      </w:r>
      <w:r w:rsidR="00E52E03">
        <w:t xml:space="preserve">some </w:t>
      </w:r>
      <w:r w:rsidR="007D0362">
        <w:t>people fishing</w:t>
      </w:r>
      <w:r>
        <w:t xml:space="preserve"> and </w:t>
      </w:r>
      <w:r w:rsidR="007D0362">
        <w:t xml:space="preserve">Cllrs are currently considering a proposal to restrict fishing at the pond to residents only managed by means of a permit system. </w:t>
      </w:r>
      <w:r w:rsidR="00E52E03">
        <w:t>Clerk to contact the Environment Agency and ERYC for advice and i</w:t>
      </w:r>
      <w:r>
        <w:t>t is expected that a decision will be advised in June.</w:t>
      </w:r>
    </w:p>
    <w:p w14:paraId="691CEBEE" w14:textId="124AD8C8" w:rsidR="00E52E03" w:rsidRPr="00E52E03" w:rsidRDefault="00690543" w:rsidP="007D0362">
      <w:pPr>
        <w:jc w:val="both"/>
        <w:rPr>
          <w:u w:val="single"/>
        </w:rPr>
      </w:pPr>
      <w:r w:rsidRPr="00690543">
        <w:t>5.4</w:t>
      </w:r>
      <w:r w:rsidRPr="00690543">
        <w:tab/>
      </w:r>
      <w:r w:rsidR="00E52E03" w:rsidRPr="00E52E03">
        <w:rPr>
          <w:u w:val="single"/>
        </w:rPr>
        <w:t>Street Cleaning</w:t>
      </w:r>
    </w:p>
    <w:p w14:paraId="3644BD43" w14:textId="4F0F2CA9" w:rsidR="00CD578C" w:rsidRDefault="00CD578C" w:rsidP="007D0362">
      <w:pPr>
        <w:jc w:val="both"/>
      </w:pPr>
      <w:r>
        <w:t xml:space="preserve">Following on from concerns raised by the Street Cleaners with regard to speeding vehicles on the B1230 whilst they were cleaning the </w:t>
      </w:r>
      <w:r w:rsidR="00E52E03">
        <w:t>verges</w:t>
      </w:r>
      <w:r>
        <w:t xml:space="preserve"> (having to cross back and forth over the road) Cllrs have agreed to provide the Street Cleaners with road signs warning drivers that they are working on the road.  Currently on order.</w:t>
      </w:r>
    </w:p>
    <w:p w14:paraId="5DF88D81" w14:textId="3F0D1D31" w:rsidR="00C341D9" w:rsidRDefault="00CD578C" w:rsidP="00C341D9">
      <w:pPr>
        <w:jc w:val="both"/>
      </w:pPr>
      <w:r>
        <w:t>Clerk also noted that the street cleaners had reported damaged bins outside of the shops and he had duly reported these to ERYC, who had replied these would be repaired at such a time as permitted as resources were currently diverted to dealing with Covid-19</w:t>
      </w:r>
      <w:r w:rsidR="00E52E03">
        <w:t>.</w:t>
      </w:r>
    </w:p>
    <w:p w14:paraId="7525AD4D" w14:textId="5C6B3C1C" w:rsidR="00E52E03" w:rsidRDefault="00E52E03" w:rsidP="00C341D9">
      <w:pPr>
        <w:jc w:val="both"/>
      </w:pPr>
      <w:r>
        <w:t xml:space="preserve">The Street Cleaners had also reported a bin near the pond was being used to dispose of pet waste which was causing difficulty when it came to emptying the bin in question.  Cllrs agreed this was inappropriate however it is </w:t>
      </w:r>
      <w:proofErr w:type="gramStart"/>
      <w:r>
        <w:t>has</w:t>
      </w:r>
      <w:proofErr w:type="gramEnd"/>
      <w:r>
        <w:t xml:space="preserve"> since transpired the bin in question is not the responsibility of the PC, rather ERYC.  The Clerk has now advised the Street Cleaners not to empty this bin and reported the matter to ERYC.  He has also requested an itinerary of bins in the village in order to be clear on who is responsible for emptying them.</w:t>
      </w:r>
    </w:p>
    <w:p w14:paraId="18EDD4A4" w14:textId="77777777" w:rsidR="00690543" w:rsidRDefault="00690543" w:rsidP="00C341D9">
      <w:pPr>
        <w:jc w:val="both"/>
      </w:pPr>
    </w:p>
    <w:p w14:paraId="1FB50167" w14:textId="57E9C126" w:rsidR="00C341D9" w:rsidRPr="00D7225F" w:rsidRDefault="00C341D9" w:rsidP="00C341D9">
      <w:pPr>
        <w:jc w:val="both"/>
        <w:rPr>
          <w:u w:val="single"/>
        </w:rPr>
      </w:pPr>
      <w:r w:rsidRPr="00C06596">
        <w:t>5.</w:t>
      </w:r>
      <w:r w:rsidR="00690543">
        <w:t>5</w:t>
      </w:r>
      <w:r w:rsidRPr="00C06596">
        <w:tab/>
      </w:r>
      <w:r w:rsidRPr="00D7225F">
        <w:rPr>
          <w:u w:val="single"/>
        </w:rPr>
        <w:t>Replacement Railway Bridge</w:t>
      </w:r>
    </w:p>
    <w:p w14:paraId="7E0389B5" w14:textId="587E98BE" w:rsidR="00C341D9" w:rsidRDefault="00C341D9" w:rsidP="00C341D9">
      <w:pPr>
        <w:jc w:val="both"/>
      </w:pPr>
      <w:r>
        <w:t>Following on from the notification that that the project to replace the railway bridge by Ne</w:t>
      </w:r>
      <w:r w:rsidRPr="005C218F">
        <w:t xml:space="preserve">twork </w:t>
      </w:r>
      <w:r>
        <w:t>R</w:t>
      </w:r>
      <w:r w:rsidRPr="005C218F">
        <w:t>ail</w:t>
      </w:r>
      <w:r>
        <w:t xml:space="preserve"> had been postponed due to the current Covid-19 emergency, there was no further update on this issue</w:t>
      </w:r>
      <w:r w:rsidR="00E52E03">
        <w:t>.</w:t>
      </w:r>
    </w:p>
    <w:p w14:paraId="466B5DA4" w14:textId="4C05028B" w:rsidR="00C341D9" w:rsidRPr="00E35A78" w:rsidRDefault="00C341D9" w:rsidP="00C341D9">
      <w:pPr>
        <w:jc w:val="both"/>
        <w:rPr>
          <w:u w:val="single"/>
        </w:rPr>
      </w:pPr>
      <w:r w:rsidRPr="00C06596">
        <w:t>5.</w:t>
      </w:r>
      <w:r w:rsidR="00690543">
        <w:t>6</w:t>
      </w:r>
      <w:r w:rsidRPr="00C06596">
        <w:tab/>
      </w:r>
      <w:r w:rsidRPr="00E35A78">
        <w:rPr>
          <w:u w:val="single"/>
        </w:rPr>
        <w:t>Bus stop and Car-parking</w:t>
      </w:r>
    </w:p>
    <w:p w14:paraId="1FF4410F" w14:textId="15DA6D1D" w:rsidR="00C341D9" w:rsidRDefault="00C341D9" w:rsidP="00C341D9">
      <w:pPr>
        <w:jc w:val="both"/>
      </w:pPr>
      <w:r>
        <w:t xml:space="preserve">Following on from complaints of vehicle parking at the bus-stop on </w:t>
      </w:r>
      <w:r w:rsidR="00690543">
        <w:t>Clementhrope</w:t>
      </w:r>
      <w:r>
        <w:t xml:space="preserve"> Road, and the Clerk contacting East Riding Buses and Highways, there are </w:t>
      </w:r>
      <w:r w:rsidR="00E52E03">
        <w:t xml:space="preserve">no </w:t>
      </w:r>
      <w:r>
        <w:t>further update and the matter remains ongoing at this time</w:t>
      </w:r>
      <w:r w:rsidR="00E52E03">
        <w:t>.</w:t>
      </w:r>
    </w:p>
    <w:p w14:paraId="7870A62D" w14:textId="53E704F3" w:rsidR="00C341D9" w:rsidRPr="00E35A78" w:rsidRDefault="00C341D9" w:rsidP="00C341D9">
      <w:pPr>
        <w:jc w:val="both"/>
        <w:rPr>
          <w:u w:val="single"/>
        </w:rPr>
      </w:pPr>
      <w:r w:rsidRPr="00C06596">
        <w:t>5.</w:t>
      </w:r>
      <w:r w:rsidR="00690543">
        <w:t>7</w:t>
      </w:r>
      <w:r w:rsidRPr="00C06596">
        <w:tab/>
      </w:r>
      <w:r w:rsidRPr="00E35A78">
        <w:rPr>
          <w:u w:val="single"/>
        </w:rPr>
        <w:t>GDLA</w:t>
      </w:r>
      <w:r w:rsidR="00690543">
        <w:rPr>
          <w:u w:val="single"/>
        </w:rPr>
        <w:t xml:space="preserve"> – (Dyke and Overhanging Tree)</w:t>
      </w:r>
    </w:p>
    <w:p w14:paraId="14A4025D" w14:textId="52940C63" w:rsidR="00C341D9" w:rsidRDefault="00C341D9" w:rsidP="00C341D9">
      <w:pPr>
        <w:jc w:val="both"/>
      </w:pPr>
      <w:r>
        <w:t xml:space="preserve">Following on from a recent communication from the GDLA re: two issues </w:t>
      </w:r>
      <w:r w:rsidR="00E52E03">
        <w:t>(</w:t>
      </w:r>
      <w:r>
        <w:t>a blockage in Northfield Drain and what was considered to be an unsafe tree</w:t>
      </w:r>
      <w:r w:rsidR="00E52E03">
        <w:t>)</w:t>
      </w:r>
      <w:r>
        <w:t xml:space="preserve">, Cllrs had considered that the two matters were not the </w:t>
      </w:r>
      <w:r w:rsidR="00E52E03">
        <w:t>responsibility</w:t>
      </w:r>
      <w:r>
        <w:t xml:space="preserve"> of the Parish Council, both </w:t>
      </w:r>
      <w:r w:rsidR="00E52E03">
        <w:t>n</w:t>
      </w:r>
      <w:r>
        <w:t xml:space="preserve">ot being on </w:t>
      </w:r>
      <w:r w:rsidR="00E52E03">
        <w:t>PC</w:t>
      </w:r>
      <w:r>
        <w:t xml:space="preserve"> land.  The Clerk had duly advised the GDLA of this outcome.</w:t>
      </w:r>
    </w:p>
    <w:p w14:paraId="72FB608E" w14:textId="74896960" w:rsidR="00C341D9" w:rsidRDefault="00C341D9" w:rsidP="00C341D9">
      <w:pPr>
        <w:jc w:val="both"/>
      </w:pPr>
      <w:r>
        <w:t>5.</w:t>
      </w:r>
      <w:r w:rsidR="00690543">
        <w:t>8</w:t>
      </w:r>
      <w:r>
        <w:tab/>
      </w:r>
      <w:r w:rsidRPr="002E374E">
        <w:rPr>
          <w:u w:val="single"/>
        </w:rPr>
        <w:t>Cycle Path – Gilberdyke to Howden</w:t>
      </w:r>
    </w:p>
    <w:p w14:paraId="30B41F53" w14:textId="07FD4572" w:rsidR="00C341D9" w:rsidRDefault="00C341D9" w:rsidP="00C341D9">
      <w:pPr>
        <w:jc w:val="both"/>
      </w:pPr>
      <w:r>
        <w:t xml:space="preserve">Following on from Cllr Newsome’s request to re-visit a possible cycle track from Gilberdyke to Howden on the south-side of the B1230, the Clerk had written to ERYC on the matter and was currently awaiting a response.  New developments are </w:t>
      </w:r>
      <w:r w:rsidR="00E52E03">
        <w:t xml:space="preserve">following further discussions with Cllr Newsome, </w:t>
      </w:r>
      <w:r>
        <w:t xml:space="preserve">the Clerk has contacted Newport PC </w:t>
      </w:r>
      <w:r>
        <w:lastRenderedPageBreak/>
        <w:t>and Eastrington PC in order to ascertain if they would be interested in taking part in any application for a cycle path</w:t>
      </w:r>
      <w:r w:rsidR="00E52E03">
        <w:t xml:space="preserve"> with a view a joint application is likely to be stronger</w:t>
      </w:r>
      <w:r>
        <w:t>.</w:t>
      </w:r>
    </w:p>
    <w:p w14:paraId="0683BECA" w14:textId="3792FAFE" w:rsidR="00D7225F" w:rsidRPr="00C06596" w:rsidRDefault="00690543" w:rsidP="00D7225F">
      <w:pPr>
        <w:jc w:val="both"/>
        <w:rPr>
          <w:b/>
          <w:bCs/>
          <w:sz w:val="24"/>
          <w:szCs w:val="24"/>
        </w:rPr>
      </w:pPr>
      <w:r>
        <w:rPr>
          <w:b/>
          <w:bCs/>
          <w:sz w:val="24"/>
          <w:szCs w:val="24"/>
        </w:rPr>
        <w:t>6</w:t>
      </w:r>
      <w:r w:rsidR="00C06596" w:rsidRPr="00C06596">
        <w:rPr>
          <w:b/>
          <w:bCs/>
          <w:sz w:val="24"/>
          <w:szCs w:val="24"/>
        </w:rPr>
        <w:tab/>
        <w:t>Important Correspondence or Matters Raised by Cllrs</w:t>
      </w:r>
    </w:p>
    <w:p w14:paraId="242BAA40" w14:textId="4D22E1F4" w:rsidR="00E52E03" w:rsidRPr="00E52E03" w:rsidRDefault="00690543" w:rsidP="000025B5">
      <w:pPr>
        <w:jc w:val="both"/>
        <w:rPr>
          <w:u w:val="single"/>
        </w:rPr>
      </w:pPr>
      <w:r w:rsidRPr="00690543">
        <w:t>6.1</w:t>
      </w:r>
      <w:r w:rsidRPr="00690543">
        <w:tab/>
      </w:r>
      <w:r w:rsidR="00E52E03" w:rsidRPr="00E52E03">
        <w:rPr>
          <w:u w:val="single"/>
        </w:rPr>
        <w:t>Gilberdyke / Newport Landfill Site</w:t>
      </w:r>
    </w:p>
    <w:p w14:paraId="1394D35D" w14:textId="3445F722" w:rsidR="00C06596" w:rsidRDefault="00C341D9" w:rsidP="000025B5">
      <w:pPr>
        <w:jc w:val="both"/>
      </w:pPr>
      <w:r>
        <w:t xml:space="preserve">Cllrs noted a letter from a resident expressing concern that the Gilberdyke / Newport refuse site was being used again.  Cllrs duly instructed the Clerk to contact the Environment Agency and Local </w:t>
      </w:r>
      <w:r w:rsidR="00E52E03">
        <w:t xml:space="preserve">Ward </w:t>
      </w:r>
      <w:r>
        <w:t xml:space="preserve">Cllrs – this was actioned and interim reports suggest that the work on the site is to cap it.  </w:t>
      </w:r>
      <w:r w:rsidR="00E52E03">
        <w:t>However,</w:t>
      </w:r>
      <w:r>
        <w:t xml:space="preserve"> the situation is being monitored and it is anticipated further updates will follow.</w:t>
      </w:r>
    </w:p>
    <w:p w14:paraId="2799C034" w14:textId="2F1BE93F" w:rsidR="00E52E03" w:rsidRDefault="00690543" w:rsidP="000025B5">
      <w:pPr>
        <w:jc w:val="both"/>
      </w:pPr>
      <w:r>
        <w:t>6.2</w:t>
      </w:r>
      <w:r>
        <w:tab/>
      </w:r>
      <w:r w:rsidRPr="00690543">
        <w:rPr>
          <w:u w:val="single"/>
        </w:rPr>
        <w:t>Trees in the Village</w:t>
      </w:r>
    </w:p>
    <w:p w14:paraId="29425095" w14:textId="77777777" w:rsidR="00C341D9" w:rsidRDefault="00C341D9" w:rsidP="00C341D9">
      <w:pPr>
        <w:jc w:val="both"/>
      </w:pPr>
      <w:r>
        <w:t xml:space="preserve">Cllrs noted a request from a resident for the removal of a tree in </w:t>
      </w:r>
      <w:proofErr w:type="spellStart"/>
      <w:r>
        <w:t>Flaxmill</w:t>
      </w:r>
      <w:proofErr w:type="spellEnd"/>
      <w:r>
        <w:t xml:space="preserve"> Walk - Cllr Newsome reported that he had spoken to the resident who had a young family and had reported the tree was dropping poisonous berries into garden / leaves blocking guttering / dirtying windows. </w:t>
      </w:r>
    </w:p>
    <w:p w14:paraId="71C0691C" w14:textId="17B12841" w:rsidR="00C341D9" w:rsidRDefault="00C341D9" w:rsidP="00C341D9">
      <w:pPr>
        <w:jc w:val="both"/>
      </w:pPr>
      <w:r>
        <w:t>A second (separate) request had been made by another resident with regard to (cutting back) another tree near the pond.</w:t>
      </w:r>
      <w:r w:rsidR="00690543">
        <w:t xml:space="preserve">  </w:t>
      </w:r>
      <w:r>
        <w:t>Both these issues were currently being looked at.</w:t>
      </w:r>
    </w:p>
    <w:p w14:paraId="7A7B040B" w14:textId="20CD45D0" w:rsidR="00C341D9" w:rsidRPr="00690543" w:rsidRDefault="00690543" w:rsidP="00C341D9">
      <w:pPr>
        <w:jc w:val="both"/>
        <w:rPr>
          <w:u w:val="single"/>
        </w:rPr>
      </w:pPr>
      <w:r w:rsidRPr="00690543">
        <w:t>6.3</w:t>
      </w:r>
      <w:r w:rsidRPr="00690543">
        <w:tab/>
      </w:r>
      <w:r w:rsidR="00C341D9" w:rsidRPr="00690543">
        <w:rPr>
          <w:u w:val="single"/>
        </w:rPr>
        <w:t xml:space="preserve">Green </w:t>
      </w:r>
      <w:r w:rsidRPr="00690543">
        <w:rPr>
          <w:u w:val="single"/>
        </w:rPr>
        <w:t>Lane -</w:t>
      </w:r>
      <w:r>
        <w:rPr>
          <w:u w:val="single"/>
        </w:rPr>
        <w:t xml:space="preserve"> </w:t>
      </w:r>
      <w:r w:rsidR="00C341D9" w:rsidRPr="00690543">
        <w:rPr>
          <w:u w:val="single"/>
        </w:rPr>
        <w:t xml:space="preserve">Condition of road  </w:t>
      </w:r>
    </w:p>
    <w:p w14:paraId="7AEE8382" w14:textId="565B6E77" w:rsidR="00C341D9" w:rsidRDefault="00C341D9" w:rsidP="00C341D9">
      <w:pPr>
        <w:jc w:val="both"/>
      </w:pPr>
      <w:r>
        <w:t xml:space="preserve">Cllrs noted that this project was nearly completed </w:t>
      </w:r>
      <w:r w:rsidR="00690543">
        <w:t xml:space="preserve">(having being delayed in early Spring due to the poor weather) </w:t>
      </w:r>
      <w:r>
        <w:t xml:space="preserve">and the aggregate had </w:t>
      </w:r>
      <w:r w:rsidR="00690543">
        <w:t xml:space="preserve">now </w:t>
      </w:r>
      <w:r>
        <w:t xml:space="preserve">been placed on the road.  Clerk advised Cllrs that he had received </w:t>
      </w:r>
      <w:r w:rsidR="00690543">
        <w:t>an</w:t>
      </w:r>
      <w:r>
        <w:t xml:space="preserve"> email from a resident expressing concern that vehicles were still using the road, and the agreed signage / gate</w:t>
      </w:r>
      <w:r w:rsidR="007D4E9A">
        <w:t xml:space="preserve"> to prevent vehicular access</w:t>
      </w:r>
      <w:r>
        <w:t xml:space="preserve"> needed to be put in place asap.</w:t>
      </w:r>
    </w:p>
    <w:p w14:paraId="0CA9A632" w14:textId="5ECB1C5F" w:rsidR="00690543" w:rsidRDefault="00690543" w:rsidP="00C341D9">
      <w:pPr>
        <w:jc w:val="both"/>
      </w:pPr>
      <w:r>
        <w:t>Clerk to contact ERYC accordingly and report back to Cllrs.</w:t>
      </w:r>
    </w:p>
    <w:p w14:paraId="1D40A8AF" w14:textId="42A21730" w:rsidR="007D4E9A" w:rsidRPr="007D4E9A" w:rsidRDefault="00690543" w:rsidP="00C341D9">
      <w:pPr>
        <w:jc w:val="both"/>
        <w:rPr>
          <w:u w:val="single"/>
        </w:rPr>
      </w:pPr>
      <w:r w:rsidRPr="00690543">
        <w:t>6.4</w:t>
      </w:r>
      <w:r w:rsidRPr="00690543">
        <w:tab/>
      </w:r>
      <w:proofErr w:type="spellStart"/>
      <w:r w:rsidR="00C341D9" w:rsidRPr="007D4E9A">
        <w:rPr>
          <w:u w:val="single"/>
        </w:rPr>
        <w:t>Bishopsoil</w:t>
      </w:r>
      <w:proofErr w:type="spellEnd"/>
      <w:r w:rsidR="00C341D9" w:rsidRPr="007D4E9A">
        <w:rPr>
          <w:u w:val="single"/>
        </w:rPr>
        <w:t xml:space="preserve"> Dyke </w:t>
      </w:r>
    </w:p>
    <w:p w14:paraId="0F503567" w14:textId="0AF7B49F" w:rsidR="00C06596" w:rsidRDefault="007D4E9A" w:rsidP="000025B5">
      <w:pPr>
        <w:jc w:val="both"/>
      </w:pPr>
      <w:r>
        <w:t xml:space="preserve">Clerk advised Cllrs that he had </w:t>
      </w:r>
      <w:r w:rsidR="00690543">
        <w:t>received</w:t>
      </w:r>
      <w:r>
        <w:t xml:space="preserve"> </w:t>
      </w:r>
      <w:r w:rsidR="00690543">
        <w:t>an</w:t>
      </w:r>
      <w:r>
        <w:t xml:space="preserve"> email from a r</w:t>
      </w:r>
      <w:r w:rsidR="00C341D9">
        <w:t xml:space="preserve">esident </w:t>
      </w:r>
      <w:r>
        <w:t>r</w:t>
      </w:r>
      <w:r w:rsidR="00C341D9">
        <w:t xml:space="preserve">eporting </w:t>
      </w:r>
      <w:r>
        <w:t>the above d</w:t>
      </w:r>
      <w:r w:rsidR="00C341D9">
        <w:t xml:space="preserve">yke is overgrown with vegetation and trees </w:t>
      </w:r>
      <w:r>
        <w:t xml:space="preserve">and needed clearing – matter is ongoing with Clerk </w:t>
      </w:r>
      <w:r w:rsidR="00C341D9">
        <w:t xml:space="preserve">clarifying responsibility for </w:t>
      </w:r>
      <w:r>
        <w:t>clearing the dyke</w:t>
      </w:r>
    </w:p>
    <w:p w14:paraId="5F720DBE" w14:textId="77777777" w:rsidR="000F4B90" w:rsidRDefault="000F4B90" w:rsidP="000025B5">
      <w:pPr>
        <w:jc w:val="both"/>
        <w:sectPr w:rsidR="000F4B90" w:rsidSect="00690543">
          <w:footerReference w:type="default" r:id="rId9"/>
          <w:pgSz w:w="11906" w:h="16838"/>
          <w:pgMar w:top="851" w:right="1077" w:bottom="851" w:left="1077" w:header="709" w:footer="709" w:gutter="0"/>
          <w:cols w:space="708"/>
          <w:docGrid w:linePitch="360"/>
        </w:sectPr>
      </w:pPr>
    </w:p>
    <w:p w14:paraId="113319B1" w14:textId="77777777" w:rsidR="004B5783" w:rsidRDefault="004B5783" w:rsidP="000F4B90">
      <w:pPr>
        <w:rPr>
          <w:b/>
        </w:rPr>
      </w:pPr>
      <w:r>
        <w:rPr>
          <w:b/>
        </w:rPr>
        <w:lastRenderedPageBreak/>
        <w:t>Appendix 1</w:t>
      </w:r>
    </w:p>
    <w:p w14:paraId="50E23D7B" w14:textId="77777777" w:rsidR="009C72D0" w:rsidRPr="00C56BC2" w:rsidRDefault="009C72D0" w:rsidP="009C72D0">
      <w:pPr>
        <w:rPr>
          <w:b/>
        </w:rPr>
      </w:pPr>
      <w:r>
        <w:rPr>
          <w:b/>
        </w:rPr>
        <w:t>Gilberdyke</w:t>
      </w:r>
      <w:r w:rsidRPr="00C56BC2">
        <w:rPr>
          <w:b/>
        </w:rPr>
        <w:t xml:space="preserve"> Parish Council</w:t>
      </w:r>
    </w:p>
    <w:p w14:paraId="125D8B3A" w14:textId="77777777" w:rsidR="009C72D0" w:rsidRPr="00C56BC2" w:rsidRDefault="009C72D0" w:rsidP="009C72D0">
      <w:pPr>
        <w:rPr>
          <w:b/>
        </w:rPr>
      </w:pPr>
      <w:r w:rsidRPr="00C56BC2">
        <w:rPr>
          <w:b/>
        </w:rPr>
        <w:t xml:space="preserve">Planning Application Report for </w:t>
      </w:r>
      <w:r>
        <w:rPr>
          <w:b/>
        </w:rPr>
        <w:t xml:space="preserve">April &amp; May 2020 </w:t>
      </w:r>
    </w:p>
    <w:p w14:paraId="4F547D95" w14:textId="77777777" w:rsidR="009C72D0" w:rsidRDefault="009C72D0" w:rsidP="009C72D0">
      <w:pPr>
        <w:autoSpaceDE w:val="0"/>
        <w:autoSpaceDN w:val="0"/>
        <w:adjustRightInd w:val="0"/>
      </w:pPr>
      <w:r>
        <w:t>For full details of applications, use the public planning portal at ERYC</w:t>
      </w:r>
    </w:p>
    <w:p w14:paraId="776298C3" w14:textId="77777777" w:rsidR="009C72D0" w:rsidRDefault="006F1210" w:rsidP="009C72D0">
      <w:pPr>
        <w:autoSpaceDE w:val="0"/>
        <w:autoSpaceDN w:val="0"/>
        <w:adjustRightInd w:val="0"/>
      </w:pPr>
      <w:hyperlink r:id="rId10" w:history="1">
        <w:r w:rsidR="009C72D0" w:rsidRPr="00412AD9">
          <w:rPr>
            <w:rStyle w:val="Hyperlink"/>
          </w:rPr>
          <w:t>https://newplanningaccess.eastriding.gov.uk/newplanningaccess/</w:t>
        </w:r>
      </w:hyperlink>
    </w:p>
    <w:p w14:paraId="1C8B76AA" w14:textId="77777777" w:rsidR="009C72D0" w:rsidRDefault="009C72D0" w:rsidP="009C72D0">
      <w:pPr>
        <w:autoSpaceDE w:val="0"/>
        <w:autoSpaceDN w:val="0"/>
        <w:adjustRightInd w:val="0"/>
      </w:pPr>
      <w:r>
        <w:t xml:space="preserve">Type in ‘Gilberdyke’ for the location and ‘current’ applications </w:t>
      </w:r>
    </w:p>
    <w:tbl>
      <w:tblPr>
        <w:tblStyle w:val="TableGrid"/>
        <w:tblW w:w="16073" w:type="dxa"/>
        <w:tblInd w:w="-318" w:type="dxa"/>
        <w:tblLayout w:type="fixed"/>
        <w:tblLook w:val="04A0" w:firstRow="1" w:lastRow="0" w:firstColumn="1" w:lastColumn="0" w:noHBand="0" w:noVBand="1"/>
      </w:tblPr>
      <w:tblGrid>
        <w:gridCol w:w="2776"/>
        <w:gridCol w:w="1365"/>
        <w:gridCol w:w="3838"/>
        <w:gridCol w:w="2312"/>
        <w:gridCol w:w="5782"/>
      </w:tblGrid>
      <w:tr w:rsidR="009C72D0" w:rsidRPr="00500D74" w14:paraId="758401D9" w14:textId="77777777" w:rsidTr="00D26F73">
        <w:trPr>
          <w:trHeight w:val="204"/>
        </w:trPr>
        <w:tc>
          <w:tcPr>
            <w:tcW w:w="2776" w:type="dxa"/>
            <w:shd w:val="clear" w:color="auto" w:fill="A6A6A6" w:themeFill="background1" w:themeFillShade="A6"/>
          </w:tcPr>
          <w:p w14:paraId="0EA1330E" w14:textId="77777777" w:rsidR="009C72D0" w:rsidRPr="00500D74" w:rsidRDefault="009C72D0" w:rsidP="00D26F73">
            <w:pPr>
              <w:rPr>
                <w:rFonts w:cstheme="minorHAnsi"/>
                <w:sz w:val="20"/>
                <w:szCs w:val="20"/>
              </w:rPr>
            </w:pPr>
            <w:r w:rsidRPr="00500D74">
              <w:rPr>
                <w:rFonts w:cstheme="minorHAnsi"/>
                <w:b/>
                <w:bCs/>
                <w:sz w:val="20"/>
                <w:szCs w:val="20"/>
              </w:rPr>
              <w:t>Location &amp; Applicant:</w:t>
            </w:r>
            <w:r w:rsidRPr="00500D74">
              <w:rPr>
                <w:rFonts w:cstheme="minorHAnsi"/>
                <w:sz w:val="20"/>
                <w:szCs w:val="20"/>
              </w:rPr>
              <w:t xml:space="preserve">             </w:t>
            </w:r>
          </w:p>
        </w:tc>
        <w:tc>
          <w:tcPr>
            <w:tcW w:w="1365" w:type="dxa"/>
            <w:shd w:val="clear" w:color="auto" w:fill="A6A6A6" w:themeFill="background1" w:themeFillShade="A6"/>
          </w:tcPr>
          <w:p w14:paraId="59305BCD" w14:textId="77777777" w:rsidR="009C72D0" w:rsidRPr="00500D74" w:rsidRDefault="009C72D0" w:rsidP="00D26F73">
            <w:pPr>
              <w:rPr>
                <w:rFonts w:cstheme="minorHAnsi"/>
                <w:b/>
                <w:bCs/>
                <w:sz w:val="20"/>
                <w:szCs w:val="20"/>
              </w:rPr>
            </w:pPr>
            <w:r w:rsidRPr="00500D74">
              <w:rPr>
                <w:rFonts w:cstheme="minorHAnsi"/>
                <w:b/>
                <w:bCs/>
                <w:sz w:val="20"/>
                <w:szCs w:val="20"/>
              </w:rPr>
              <w:t>Planning Ref:</w:t>
            </w:r>
          </w:p>
        </w:tc>
        <w:tc>
          <w:tcPr>
            <w:tcW w:w="3838" w:type="dxa"/>
            <w:shd w:val="clear" w:color="auto" w:fill="A6A6A6" w:themeFill="background1" w:themeFillShade="A6"/>
          </w:tcPr>
          <w:p w14:paraId="2F3EBEC3" w14:textId="77777777" w:rsidR="009C72D0" w:rsidRPr="00500D74" w:rsidRDefault="009C72D0" w:rsidP="00D26F73">
            <w:pPr>
              <w:rPr>
                <w:rFonts w:cstheme="minorHAnsi"/>
                <w:sz w:val="20"/>
                <w:szCs w:val="20"/>
              </w:rPr>
            </w:pPr>
            <w:r w:rsidRPr="00500D74">
              <w:rPr>
                <w:rFonts w:cstheme="minorHAnsi"/>
                <w:b/>
                <w:bCs/>
                <w:sz w:val="20"/>
                <w:szCs w:val="20"/>
              </w:rPr>
              <w:t>Proposal:</w:t>
            </w:r>
            <w:r w:rsidRPr="00500D74">
              <w:rPr>
                <w:rFonts w:cstheme="minorHAnsi"/>
                <w:b/>
                <w:bCs/>
                <w:sz w:val="20"/>
                <w:szCs w:val="20"/>
              </w:rPr>
              <w:tab/>
            </w:r>
          </w:p>
        </w:tc>
        <w:tc>
          <w:tcPr>
            <w:tcW w:w="2312" w:type="dxa"/>
            <w:shd w:val="clear" w:color="auto" w:fill="A6A6A6" w:themeFill="background1" w:themeFillShade="A6"/>
          </w:tcPr>
          <w:p w14:paraId="1528F8EA" w14:textId="77777777" w:rsidR="009C72D0" w:rsidRPr="00500D74" w:rsidRDefault="009C72D0" w:rsidP="00D26F73">
            <w:pPr>
              <w:rPr>
                <w:rFonts w:cstheme="minorHAnsi"/>
                <w:sz w:val="20"/>
                <w:szCs w:val="20"/>
              </w:rPr>
            </w:pPr>
            <w:r w:rsidRPr="00500D74">
              <w:rPr>
                <w:rFonts w:cstheme="minorHAnsi"/>
                <w:b/>
                <w:bCs/>
                <w:sz w:val="20"/>
                <w:szCs w:val="20"/>
              </w:rPr>
              <w:t xml:space="preserve">Status:                  </w:t>
            </w:r>
          </w:p>
        </w:tc>
        <w:tc>
          <w:tcPr>
            <w:tcW w:w="5782" w:type="dxa"/>
            <w:shd w:val="clear" w:color="auto" w:fill="A6A6A6" w:themeFill="background1" w:themeFillShade="A6"/>
          </w:tcPr>
          <w:p w14:paraId="5FE1D3B7" w14:textId="77777777" w:rsidR="009C72D0" w:rsidRPr="00500D74" w:rsidRDefault="009C72D0" w:rsidP="00D26F73">
            <w:pPr>
              <w:rPr>
                <w:rFonts w:cstheme="minorHAnsi"/>
                <w:b/>
                <w:bCs/>
                <w:sz w:val="20"/>
                <w:szCs w:val="20"/>
              </w:rPr>
            </w:pPr>
            <w:r w:rsidRPr="00500D74">
              <w:rPr>
                <w:rFonts w:cstheme="minorHAnsi"/>
                <w:b/>
                <w:bCs/>
                <w:sz w:val="20"/>
                <w:szCs w:val="20"/>
              </w:rPr>
              <w:t>Observations / Comments:</w:t>
            </w:r>
          </w:p>
        </w:tc>
      </w:tr>
      <w:tr w:rsidR="009C72D0" w:rsidRPr="00500D74" w14:paraId="1B7D9F23" w14:textId="77777777" w:rsidTr="00D26F73">
        <w:trPr>
          <w:trHeight w:val="1087"/>
        </w:trPr>
        <w:tc>
          <w:tcPr>
            <w:tcW w:w="2776" w:type="dxa"/>
          </w:tcPr>
          <w:p w14:paraId="6447D106" w14:textId="77777777" w:rsidR="009C72D0" w:rsidRPr="00500D74" w:rsidRDefault="009C72D0" w:rsidP="00D26F73">
            <w:pPr>
              <w:rPr>
                <w:rFonts w:cstheme="minorHAnsi"/>
                <w:sz w:val="20"/>
                <w:szCs w:val="20"/>
              </w:rPr>
            </w:pPr>
            <w:r w:rsidRPr="00500D74">
              <w:rPr>
                <w:rFonts w:cstheme="minorHAnsi"/>
                <w:sz w:val="20"/>
                <w:szCs w:val="20"/>
              </w:rPr>
              <w:t xml:space="preserve">Land West </w:t>
            </w:r>
            <w:proofErr w:type="gramStart"/>
            <w:r w:rsidRPr="00500D74">
              <w:rPr>
                <w:rFonts w:cstheme="minorHAnsi"/>
                <w:sz w:val="20"/>
                <w:szCs w:val="20"/>
              </w:rPr>
              <w:t>Of</w:t>
            </w:r>
            <w:proofErr w:type="gramEnd"/>
            <w:r w:rsidRPr="00500D74">
              <w:rPr>
                <w:rFonts w:cstheme="minorHAnsi"/>
                <w:sz w:val="20"/>
                <w:szCs w:val="20"/>
              </w:rPr>
              <w:t xml:space="preserve"> Craig House 56 Station Road Gilberdyke </w:t>
            </w:r>
          </w:p>
          <w:p w14:paraId="322AC24D" w14:textId="77777777" w:rsidR="009C72D0" w:rsidRPr="00500D74" w:rsidRDefault="009C72D0" w:rsidP="00D26F73">
            <w:pPr>
              <w:rPr>
                <w:rFonts w:cstheme="minorHAnsi"/>
                <w:sz w:val="20"/>
                <w:szCs w:val="20"/>
              </w:rPr>
            </w:pPr>
          </w:p>
          <w:p w14:paraId="2D6CC5C3" w14:textId="77777777" w:rsidR="009C72D0" w:rsidRPr="00500D74" w:rsidRDefault="009C72D0" w:rsidP="00D26F73">
            <w:pPr>
              <w:rPr>
                <w:rFonts w:cstheme="minorHAnsi"/>
                <w:sz w:val="20"/>
                <w:szCs w:val="20"/>
              </w:rPr>
            </w:pPr>
            <w:r w:rsidRPr="00500D74">
              <w:rPr>
                <w:rFonts w:cstheme="minorHAnsi"/>
                <w:sz w:val="20"/>
                <w:szCs w:val="20"/>
              </w:rPr>
              <w:t>Miss Candy Day</w:t>
            </w:r>
          </w:p>
        </w:tc>
        <w:tc>
          <w:tcPr>
            <w:tcW w:w="1365" w:type="dxa"/>
          </w:tcPr>
          <w:p w14:paraId="40EB8FC0" w14:textId="77777777" w:rsidR="009C72D0" w:rsidRPr="00500D74" w:rsidRDefault="009C72D0" w:rsidP="00D26F73">
            <w:pPr>
              <w:rPr>
                <w:rFonts w:cstheme="minorHAnsi"/>
                <w:sz w:val="20"/>
                <w:szCs w:val="20"/>
              </w:rPr>
            </w:pPr>
            <w:r w:rsidRPr="00500D74">
              <w:rPr>
                <w:rFonts w:cstheme="minorHAnsi"/>
                <w:sz w:val="20"/>
                <w:szCs w:val="20"/>
              </w:rPr>
              <w:t>20/00937/VAR</w:t>
            </w:r>
          </w:p>
        </w:tc>
        <w:tc>
          <w:tcPr>
            <w:tcW w:w="3838" w:type="dxa"/>
          </w:tcPr>
          <w:p w14:paraId="27F67E49" w14:textId="77777777" w:rsidR="009C72D0" w:rsidRPr="00500D74" w:rsidRDefault="009C72D0" w:rsidP="00D26F73">
            <w:pPr>
              <w:rPr>
                <w:rFonts w:cstheme="minorHAnsi"/>
                <w:sz w:val="20"/>
                <w:szCs w:val="20"/>
              </w:rPr>
            </w:pPr>
            <w:r w:rsidRPr="00500D74">
              <w:rPr>
                <w:rFonts w:cstheme="minorHAnsi"/>
                <w:sz w:val="20"/>
                <w:szCs w:val="20"/>
              </w:rPr>
              <w:t xml:space="preserve">Variation of Condition 23 (approved plans) of planning permission granted on appeal decision APP/E2001/W/18/3202853 following refusal of 17/02453/VAR - Erection of 29 dwellings and associated access road - to allow for design alterations to the roof of the Wharfe </w:t>
            </w:r>
            <w:proofErr w:type="spellStart"/>
            <w:r w:rsidRPr="00500D74">
              <w:rPr>
                <w:rFonts w:cstheme="minorHAnsi"/>
                <w:sz w:val="20"/>
                <w:szCs w:val="20"/>
              </w:rPr>
              <w:t>housetypes</w:t>
            </w:r>
            <w:proofErr w:type="spellEnd"/>
            <w:r w:rsidRPr="00500D74">
              <w:rPr>
                <w:rFonts w:cstheme="minorHAnsi"/>
                <w:sz w:val="20"/>
                <w:szCs w:val="20"/>
              </w:rPr>
              <w:t xml:space="preserve"> and renaming to the Wharfedale Location</w:t>
            </w:r>
          </w:p>
        </w:tc>
        <w:tc>
          <w:tcPr>
            <w:tcW w:w="2312" w:type="dxa"/>
          </w:tcPr>
          <w:p w14:paraId="36577F93" w14:textId="77777777" w:rsidR="009C72D0" w:rsidRPr="00500D74" w:rsidRDefault="009C72D0" w:rsidP="00D26F73">
            <w:pPr>
              <w:rPr>
                <w:rFonts w:cstheme="minorHAnsi"/>
                <w:sz w:val="20"/>
                <w:szCs w:val="20"/>
              </w:rPr>
            </w:pPr>
            <w:r w:rsidRPr="00500D74">
              <w:rPr>
                <w:rFonts w:cstheme="minorHAnsi"/>
                <w:sz w:val="20"/>
                <w:szCs w:val="20"/>
              </w:rPr>
              <w:t>Variation of Condition(s)</w:t>
            </w:r>
          </w:p>
        </w:tc>
        <w:tc>
          <w:tcPr>
            <w:tcW w:w="5782" w:type="dxa"/>
            <w:shd w:val="clear" w:color="auto" w:fill="auto"/>
          </w:tcPr>
          <w:p w14:paraId="55C60810" w14:textId="77777777" w:rsidR="009C72D0" w:rsidRPr="002A205C" w:rsidRDefault="009C72D0" w:rsidP="00D26F73">
            <w:pPr>
              <w:rPr>
                <w:rFonts w:cstheme="minorHAnsi"/>
                <w:b/>
                <w:bCs/>
                <w:sz w:val="20"/>
                <w:szCs w:val="20"/>
              </w:rPr>
            </w:pPr>
            <w:proofErr w:type="spellStart"/>
            <w:r w:rsidRPr="002A205C">
              <w:rPr>
                <w:rFonts w:cstheme="minorHAnsi"/>
                <w:b/>
                <w:bCs/>
                <w:sz w:val="20"/>
                <w:szCs w:val="20"/>
              </w:rPr>
              <w:t>Obs</w:t>
            </w:r>
            <w:proofErr w:type="spellEnd"/>
            <w:r w:rsidRPr="002A205C">
              <w:rPr>
                <w:rFonts w:cstheme="minorHAnsi"/>
                <w:b/>
                <w:bCs/>
                <w:sz w:val="20"/>
                <w:szCs w:val="20"/>
              </w:rPr>
              <w:t xml:space="preserve"> Date – 7</w:t>
            </w:r>
            <w:r w:rsidRPr="002A205C">
              <w:rPr>
                <w:rFonts w:cstheme="minorHAnsi"/>
                <w:b/>
                <w:bCs/>
                <w:sz w:val="20"/>
                <w:szCs w:val="20"/>
                <w:vertAlign w:val="superscript"/>
              </w:rPr>
              <w:t>th</w:t>
            </w:r>
            <w:r w:rsidRPr="002A205C">
              <w:rPr>
                <w:rFonts w:cstheme="minorHAnsi"/>
                <w:b/>
                <w:bCs/>
                <w:sz w:val="20"/>
                <w:szCs w:val="20"/>
              </w:rPr>
              <w:t xml:space="preserve"> May 2020</w:t>
            </w:r>
          </w:p>
          <w:p w14:paraId="2930299A" w14:textId="77777777" w:rsidR="009C72D0" w:rsidRPr="002A205C" w:rsidRDefault="009C72D0" w:rsidP="00D26F73">
            <w:pPr>
              <w:rPr>
                <w:rFonts w:cstheme="minorHAnsi"/>
                <w:b/>
                <w:bCs/>
                <w:sz w:val="20"/>
                <w:szCs w:val="20"/>
              </w:rPr>
            </w:pPr>
          </w:p>
          <w:p w14:paraId="37B8BFFA" w14:textId="77777777" w:rsidR="009C72D0" w:rsidRPr="002A205C" w:rsidRDefault="009C72D0" w:rsidP="00D26F73">
            <w:pPr>
              <w:rPr>
                <w:b/>
                <w:bCs/>
              </w:rPr>
            </w:pPr>
            <w:r w:rsidRPr="002A205C">
              <w:rPr>
                <w:b/>
                <w:bCs/>
              </w:rPr>
              <w:object w:dxaOrig="1520" w:dyaOrig="985" w14:anchorId="5AA045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1" o:title=""/>
                </v:shape>
                <o:OLEObject Type="Embed" ProgID="Package" ShapeID="_x0000_i1025" DrawAspect="Icon" ObjectID="_1653157609" r:id="rId12"/>
              </w:object>
            </w:r>
          </w:p>
          <w:p w14:paraId="45A9BB27" w14:textId="77777777" w:rsidR="009C72D0" w:rsidRPr="002A205C" w:rsidRDefault="009C72D0" w:rsidP="00D26F73">
            <w:pPr>
              <w:rPr>
                <w:rFonts w:cstheme="minorHAnsi"/>
                <w:b/>
                <w:bCs/>
                <w:sz w:val="16"/>
                <w:szCs w:val="16"/>
              </w:rPr>
            </w:pPr>
            <w:r w:rsidRPr="002A205C">
              <w:rPr>
                <w:b/>
                <w:bCs/>
                <w:sz w:val="16"/>
                <w:szCs w:val="16"/>
              </w:rPr>
              <w:t xml:space="preserve">Cllrs had no observations subject to there being no objections from neighbours / persons affected by the application </w:t>
            </w:r>
          </w:p>
        </w:tc>
      </w:tr>
      <w:tr w:rsidR="009C72D0" w:rsidRPr="00500D74" w14:paraId="22B21CC2" w14:textId="77777777" w:rsidTr="00D26F73">
        <w:trPr>
          <w:trHeight w:val="1087"/>
        </w:trPr>
        <w:tc>
          <w:tcPr>
            <w:tcW w:w="2776" w:type="dxa"/>
          </w:tcPr>
          <w:p w14:paraId="3D4EBEA2" w14:textId="77777777" w:rsidR="009C72D0" w:rsidRPr="00500D74" w:rsidRDefault="009C72D0" w:rsidP="00D26F73">
            <w:pPr>
              <w:rPr>
                <w:rFonts w:cstheme="minorHAnsi"/>
                <w:sz w:val="20"/>
                <w:szCs w:val="20"/>
              </w:rPr>
            </w:pPr>
            <w:r w:rsidRPr="00500D74">
              <w:rPr>
                <w:rFonts w:cstheme="minorHAnsi"/>
                <w:sz w:val="20"/>
                <w:szCs w:val="20"/>
              </w:rPr>
              <w:t xml:space="preserve">Land East </w:t>
            </w:r>
            <w:proofErr w:type="gramStart"/>
            <w:r w:rsidRPr="00500D74">
              <w:rPr>
                <w:rFonts w:cstheme="minorHAnsi"/>
                <w:sz w:val="20"/>
                <w:szCs w:val="20"/>
              </w:rPr>
              <w:t>Of</w:t>
            </w:r>
            <w:proofErr w:type="gramEnd"/>
            <w:r w:rsidRPr="00500D74">
              <w:rPr>
                <w:rFonts w:cstheme="minorHAnsi"/>
                <w:sz w:val="20"/>
                <w:szCs w:val="20"/>
              </w:rPr>
              <w:t xml:space="preserve"> Ashcroft Thornton Dam Lane Gilberdyke </w:t>
            </w:r>
          </w:p>
          <w:p w14:paraId="10F41A2E" w14:textId="77777777" w:rsidR="009C72D0" w:rsidRPr="00500D74" w:rsidRDefault="009C72D0" w:rsidP="00D26F73">
            <w:pPr>
              <w:rPr>
                <w:rFonts w:cstheme="minorHAnsi"/>
                <w:sz w:val="20"/>
                <w:szCs w:val="20"/>
              </w:rPr>
            </w:pPr>
          </w:p>
          <w:p w14:paraId="7F9D1B91" w14:textId="77777777" w:rsidR="009C72D0" w:rsidRPr="00500D74" w:rsidRDefault="009C72D0" w:rsidP="00D26F73">
            <w:pPr>
              <w:rPr>
                <w:rFonts w:cstheme="minorHAnsi"/>
                <w:sz w:val="20"/>
                <w:szCs w:val="20"/>
              </w:rPr>
            </w:pPr>
            <w:r w:rsidRPr="00500D74">
              <w:rPr>
                <w:rFonts w:cstheme="minorHAnsi"/>
                <w:sz w:val="20"/>
                <w:szCs w:val="20"/>
              </w:rPr>
              <w:t>Neil Wetherell</w:t>
            </w:r>
          </w:p>
        </w:tc>
        <w:tc>
          <w:tcPr>
            <w:tcW w:w="1365" w:type="dxa"/>
          </w:tcPr>
          <w:p w14:paraId="4937871B" w14:textId="77777777" w:rsidR="009C72D0" w:rsidRPr="00500D74" w:rsidRDefault="009C72D0" w:rsidP="00D26F73">
            <w:pPr>
              <w:rPr>
                <w:rFonts w:cstheme="minorHAnsi"/>
                <w:sz w:val="20"/>
                <w:szCs w:val="20"/>
              </w:rPr>
            </w:pPr>
            <w:r w:rsidRPr="00500D74">
              <w:rPr>
                <w:rFonts w:cstheme="minorHAnsi"/>
                <w:sz w:val="20"/>
                <w:szCs w:val="20"/>
              </w:rPr>
              <w:t>20/01229/PLF</w:t>
            </w:r>
          </w:p>
        </w:tc>
        <w:tc>
          <w:tcPr>
            <w:tcW w:w="3838" w:type="dxa"/>
          </w:tcPr>
          <w:p w14:paraId="7246F358" w14:textId="77777777" w:rsidR="009C72D0" w:rsidRPr="00500D74" w:rsidRDefault="009C72D0" w:rsidP="00D26F73">
            <w:pPr>
              <w:rPr>
                <w:rFonts w:cstheme="minorHAnsi"/>
                <w:sz w:val="20"/>
                <w:szCs w:val="20"/>
              </w:rPr>
            </w:pPr>
            <w:r w:rsidRPr="00500D74">
              <w:rPr>
                <w:rFonts w:cstheme="minorHAnsi"/>
                <w:sz w:val="20"/>
                <w:szCs w:val="20"/>
              </w:rPr>
              <w:t>Erection of 3 detached dwellings</w:t>
            </w:r>
          </w:p>
        </w:tc>
        <w:tc>
          <w:tcPr>
            <w:tcW w:w="2312" w:type="dxa"/>
          </w:tcPr>
          <w:p w14:paraId="26F25D53" w14:textId="77777777" w:rsidR="009C72D0" w:rsidRPr="00500D74" w:rsidRDefault="009C72D0" w:rsidP="00D26F73">
            <w:pPr>
              <w:rPr>
                <w:rFonts w:cstheme="minorHAnsi"/>
                <w:sz w:val="20"/>
                <w:szCs w:val="20"/>
              </w:rPr>
            </w:pPr>
            <w:r w:rsidRPr="00500D74">
              <w:rPr>
                <w:rFonts w:cstheme="minorHAnsi"/>
                <w:sz w:val="20"/>
                <w:szCs w:val="20"/>
              </w:rPr>
              <w:t>Full Planning Permission</w:t>
            </w:r>
          </w:p>
        </w:tc>
        <w:tc>
          <w:tcPr>
            <w:tcW w:w="5782" w:type="dxa"/>
            <w:shd w:val="clear" w:color="auto" w:fill="auto"/>
          </w:tcPr>
          <w:p w14:paraId="3AF2F16D" w14:textId="77777777" w:rsidR="009C72D0" w:rsidRPr="002A205C" w:rsidRDefault="009C72D0" w:rsidP="00D26F73">
            <w:pPr>
              <w:rPr>
                <w:rFonts w:cstheme="minorHAnsi"/>
                <w:b/>
                <w:bCs/>
                <w:sz w:val="20"/>
                <w:szCs w:val="20"/>
              </w:rPr>
            </w:pPr>
            <w:proofErr w:type="spellStart"/>
            <w:r w:rsidRPr="002A205C">
              <w:rPr>
                <w:rFonts w:cstheme="minorHAnsi"/>
                <w:b/>
                <w:bCs/>
                <w:sz w:val="20"/>
                <w:szCs w:val="20"/>
              </w:rPr>
              <w:t>Obs</w:t>
            </w:r>
            <w:proofErr w:type="spellEnd"/>
            <w:r w:rsidRPr="002A205C">
              <w:rPr>
                <w:rFonts w:cstheme="minorHAnsi"/>
                <w:b/>
                <w:bCs/>
                <w:sz w:val="20"/>
                <w:szCs w:val="20"/>
              </w:rPr>
              <w:t xml:space="preserve"> Date – 27</w:t>
            </w:r>
            <w:r w:rsidRPr="002A205C">
              <w:rPr>
                <w:rFonts w:cstheme="minorHAnsi"/>
                <w:b/>
                <w:bCs/>
                <w:sz w:val="20"/>
                <w:szCs w:val="20"/>
                <w:vertAlign w:val="superscript"/>
              </w:rPr>
              <w:t>th</w:t>
            </w:r>
            <w:r w:rsidRPr="002A205C">
              <w:rPr>
                <w:rFonts w:cstheme="minorHAnsi"/>
                <w:b/>
                <w:bCs/>
                <w:sz w:val="20"/>
                <w:szCs w:val="20"/>
              </w:rPr>
              <w:t xml:space="preserve"> May 2020</w:t>
            </w:r>
          </w:p>
          <w:p w14:paraId="1524A5E3" w14:textId="77777777" w:rsidR="009C72D0" w:rsidRPr="002A205C" w:rsidRDefault="009C72D0" w:rsidP="00D26F73">
            <w:pPr>
              <w:rPr>
                <w:rFonts w:cstheme="minorHAnsi"/>
                <w:b/>
                <w:bCs/>
                <w:sz w:val="20"/>
                <w:szCs w:val="20"/>
              </w:rPr>
            </w:pPr>
          </w:p>
          <w:p w14:paraId="39FCAD4A" w14:textId="77777777" w:rsidR="009C72D0" w:rsidRDefault="009C72D0" w:rsidP="00D26F73">
            <w:pPr>
              <w:rPr>
                <w:b/>
                <w:bCs/>
              </w:rPr>
            </w:pPr>
            <w:r w:rsidRPr="002A205C">
              <w:rPr>
                <w:b/>
                <w:bCs/>
              </w:rPr>
              <w:object w:dxaOrig="1520" w:dyaOrig="985" w14:anchorId="519EA3F1">
                <v:shape id="_x0000_i1026" type="#_x0000_t75" style="width:76.3pt;height:49.45pt" o:ole="">
                  <v:imagedata r:id="rId13" o:title=""/>
                </v:shape>
                <o:OLEObject Type="Embed" ProgID="Package" ShapeID="_x0000_i1026" DrawAspect="Icon" ObjectID="_1653157610" r:id="rId14"/>
              </w:object>
            </w:r>
          </w:p>
          <w:p w14:paraId="2D90AFB9" w14:textId="77777777" w:rsidR="009C72D0" w:rsidRPr="002A205C" w:rsidRDefault="009C72D0" w:rsidP="00D26F73">
            <w:pPr>
              <w:rPr>
                <w:rFonts w:cstheme="minorHAnsi"/>
                <w:b/>
                <w:bCs/>
                <w:sz w:val="20"/>
                <w:szCs w:val="20"/>
              </w:rPr>
            </w:pPr>
            <w:r w:rsidRPr="002A205C">
              <w:rPr>
                <w:b/>
                <w:bCs/>
                <w:sz w:val="16"/>
                <w:szCs w:val="16"/>
              </w:rPr>
              <w:t>Cllrs had no observations subject to there being no objections from neighbours / persons affected by the application</w:t>
            </w:r>
          </w:p>
        </w:tc>
      </w:tr>
      <w:tr w:rsidR="009C72D0" w:rsidRPr="00500D74" w14:paraId="5AB7D37C" w14:textId="77777777" w:rsidTr="00D26F73">
        <w:trPr>
          <w:trHeight w:val="1087"/>
        </w:trPr>
        <w:tc>
          <w:tcPr>
            <w:tcW w:w="2776" w:type="dxa"/>
          </w:tcPr>
          <w:p w14:paraId="2605FC12" w14:textId="77777777" w:rsidR="009C72D0" w:rsidRDefault="009C72D0" w:rsidP="00D26F73">
            <w:r>
              <w:t xml:space="preserve">Rose Farm Hive Lane Hive </w:t>
            </w:r>
          </w:p>
          <w:p w14:paraId="4EA3FDDA" w14:textId="77777777" w:rsidR="009C72D0" w:rsidRPr="00500D74" w:rsidRDefault="009C72D0" w:rsidP="00D26F73">
            <w:pPr>
              <w:rPr>
                <w:rFonts w:cstheme="minorHAnsi"/>
                <w:sz w:val="20"/>
                <w:szCs w:val="20"/>
              </w:rPr>
            </w:pPr>
            <w:r>
              <w:t xml:space="preserve">Mr Steven And Gill </w:t>
            </w:r>
            <w:proofErr w:type="spellStart"/>
            <w:r>
              <w:t>Askem</w:t>
            </w:r>
            <w:proofErr w:type="spellEnd"/>
          </w:p>
        </w:tc>
        <w:tc>
          <w:tcPr>
            <w:tcW w:w="1365" w:type="dxa"/>
          </w:tcPr>
          <w:p w14:paraId="044E80B2" w14:textId="77777777" w:rsidR="009C72D0" w:rsidRPr="00500D74" w:rsidRDefault="009C72D0" w:rsidP="00D26F73">
            <w:pPr>
              <w:rPr>
                <w:rFonts w:cstheme="minorHAnsi"/>
                <w:sz w:val="20"/>
                <w:szCs w:val="20"/>
              </w:rPr>
            </w:pPr>
            <w:r w:rsidRPr="002143D4">
              <w:rPr>
                <w:rFonts w:cstheme="minorHAnsi"/>
                <w:sz w:val="20"/>
                <w:szCs w:val="20"/>
              </w:rPr>
              <w:t>20/01232/PLF</w:t>
            </w:r>
          </w:p>
        </w:tc>
        <w:tc>
          <w:tcPr>
            <w:tcW w:w="3838" w:type="dxa"/>
          </w:tcPr>
          <w:p w14:paraId="52ABE0BD" w14:textId="77777777" w:rsidR="009C72D0" w:rsidRDefault="009C72D0" w:rsidP="00D26F73">
            <w:pPr>
              <w:autoSpaceDE w:val="0"/>
              <w:autoSpaceDN w:val="0"/>
              <w:adjustRightInd w:val="0"/>
            </w:pPr>
            <w:r>
              <w:t>Erection of a replacement dwelling following demolition of two dwellings and</w:t>
            </w:r>
          </w:p>
          <w:p w14:paraId="26D995B8" w14:textId="77777777" w:rsidR="009C72D0" w:rsidRDefault="009C72D0" w:rsidP="00D26F73">
            <w:pPr>
              <w:autoSpaceDE w:val="0"/>
              <w:autoSpaceDN w:val="0"/>
              <w:adjustRightInd w:val="0"/>
            </w:pPr>
            <w:r>
              <w:t>part demolition of existing outbuildings</w:t>
            </w:r>
          </w:p>
          <w:p w14:paraId="04516C45" w14:textId="77777777" w:rsidR="009C72D0" w:rsidRPr="00500D74" w:rsidRDefault="009C72D0" w:rsidP="00D26F73">
            <w:pPr>
              <w:rPr>
                <w:rFonts w:cstheme="minorHAnsi"/>
                <w:sz w:val="20"/>
                <w:szCs w:val="20"/>
              </w:rPr>
            </w:pPr>
          </w:p>
        </w:tc>
        <w:tc>
          <w:tcPr>
            <w:tcW w:w="2312" w:type="dxa"/>
          </w:tcPr>
          <w:p w14:paraId="42B33DED" w14:textId="77777777" w:rsidR="009C72D0" w:rsidRPr="00500D74" w:rsidRDefault="009C72D0" w:rsidP="00D26F73">
            <w:pPr>
              <w:rPr>
                <w:rFonts w:cstheme="minorHAnsi"/>
                <w:sz w:val="20"/>
                <w:szCs w:val="20"/>
              </w:rPr>
            </w:pPr>
            <w:r w:rsidRPr="002143D4">
              <w:rPr>
                <w:rFonts w:cstheme="minorHAnsi"/>
                <w:sz w:val="20"/>
                <w:szCs w:val="20"/>
              </w:rPr>
              <w:t>Full Planning Permission</w:t>
            </w:r>
          </w:p>
        </w:tc>
        <w:tc>
          <w:tcPr>
            <w:tcW w:w="5782" w:type="dxa"/>
            <w:shd w:val="clear" w:color="auto" w:fill="auto"/>
          </w:tcPr>
          <w:p w14:paraId="715B830A" w14:textId="77777777" w:rsidR="009C72D0" w:rsidRDefault="009C72D0" w:rsidP="00D26F73">
            <w:pPr>
              <w:rPr>
                <w:rFonts w:cstheme="minorHAnsi"/>
                <w:sz w:val="20"/>
                <w:szCs w:val="20"/>
              </w:rPr>
            </w:pPr>
            <w:proofErr w:type="spellStart"/>
            <w:r>
              <w:rPr>
                <w:rFonts w:cstheme="minorHAnsi"/>
                <w:sz w:val="20"/>
                <w:szCs w:val="20"/>
              </w:rPr>
              <w:t>Obs</w:t>
            </w:r>
            <w:proofErr w:type="spellEnd"/>
            <w:r>
              <w:rPr>
                <w:rFonts w:cstheme="minorHAnsi"/>
                <w:sz w:val="20"/>
                <w:szCs w:val="20"/>
              </w:rPr>
              <w:t xml:space="preserve"> Date – 29</w:t>
            </w:r>
            <w:r w:rsidRPr="002143D4">
              <w:rPr>
                <w:rFonts w:cstheme="minorHAnsi"/>
                <w:sz w:val="20"/>
                <w:szCs w:val="20"/>
                <w:vertAlign w:val="superscript"/>
              </w:rPr>
              <w:t>th</w:t>
            </w:r>
            <w:r>
              <w:rPr>
                <w:rFonts w:cstheme="minorHAnsi"/>
                <w:sz w:val="20"/>
                <w:szCs w:val="20"/>
              </w:rPr>
              <w:t xml:space="preserve"> May 2020</w:t>
            </w:r>
          </w:p>
          <w:p w14:paraId="5EBEFD95" w14:textId="77777777" w:rsidR="009C72D0" w:rsidRDefault="009C72D0" w:rsidP="00D26F73">
            <w:r>
              <w:object w:dxaOrig="1520" w:dyaOrig="985" w14:anchorId="4E042C11">
                <v:shape id="_x0000_i1027" type="#_x0000_t75" style="width:76.3pt;height:49.45pt" o:ole="">
                  <v:imagedata r:id="rId15" o:title=""/>
                </v:shape>
                <o:OLEObject Type="Embed" ProgID="Package" ShapeID="_x0000_i1027" DrawAspect="Icon" ObjectID="_1653157611" r:id="rId16"/>
              </w:object>
            </w:r>
          </w:p>
          <w:p w14:paraId="60132D25" w14:textId="77777777" w:rsidR="009C72D0" w:rsidRPr="00500D74" w:rsidRDefault="009C72D0" w:rsidP="00D26F73">
            <w:pPr>
              <w:rPr>
                <w:rFonts w:cstheme="minorHAnsi"/>
                <w:sz w:val="20"/>
                <w:szCs w:val="20"/>
              </w:rPr>
            </w:pPr>
            <w:r w:rsidRPr="002A205C">
              <w:rPr>
                <w:b/>
                <w:bCs/>
                <w:sz w:val="16"/>
                <w:szCs w:val="16"/>
              </w:rPr>
              <w:t>Cllrs had no observations subject to there being no objections from neighbours / persons affected by the application</w:t>
            </w:r>
          </w:p>
        </w:tc>
      </w:tr>
      <w:tr w:rsidR="009C72D0" w:rsidRPr="00500D74" w14:paraId="78E39C77" w14:textId="77777777" w:rsidTr="00D26F73">
        <w:trPr>
          <w:trHeight w:val="1087"/>
        </w:trPr>
        <w:tc>
          <w:tcPr>
            <w:tcW w:w="2776" w:type="dxa"/>
          </w:tcPr>
          <w:p w14:paraId="59391D3A" w14:textId="77777777" w:rsidR="009C72D0" w:rsidRDefault="009C72D0" w:rsidP="00D26F73">
            <w:r>
              <w:t xml:space="preserve">Land </w:t>
            </w:r>
            <w:proofErr w:type="gramStart"/>
            <w:r>
              <w:t>And</w:t>
            </w:r>
            <w:proofErr w:type="gramEnd"/>
            <w:r>
              <w:t xml:space="preserve"> Buildings North And East Of </w:t>
            </w:r>
            <w:proofErr w:type="spellStart"/>
            <w:r>
              <w:t>Laxton</w:t>
            </w:r>
            <w:proofErr w:type="spellEnd"/>
            <w:r>
              <w:t xml:space="preserve"> Grange Main Road </w:t>
            </w:r>
          </w:p>
          <w:p w14:paraId="7F232A76" w14:textId="77777777" w:rsidR="009C72D0" w:rsidRDefault="009C72D0" w:rsidP="00D26F73"/>
          <w:p w14:paraId="0320DC65" w14:textId="77777777" w:rsidR="009C72D0" w:rsidRPr="00500D74" w:rsidRDefault="009C72D0" w:rsidP="00D26F73">
            <w:pPr>
              <w:rPr>
                <w:rFonts w:cstheme="minorHAnsi"/>
                <w:sz w:val="20"/>
                <w:szCs w:val="20"/>
              </w:rPr>
            </w:pPr>
            <w:r>
              <w:t>Mrs Sarah Peacock</w:t>
            </w:r>
          </w:p>
        </w:tc>
        <w:tc>
          <w:tcPr>
            <w:tcW w:w="1365" w:type="dxa"/>
          </w:tcPr>
          <w:p w14:paraId="1EB3B4FB" w14:textId="77777777" w:rsidR="009C72D0" w:rsidRPr="00500D74" w:rsidRDefault="009C72D0" w:rsidP="00D26F73">
            <w:pPr>
              <w:rPr>
                <w:rFonts w:cstheme="minorHAnsi"/>
                <w:sz w:val="20"/>
                <w:szCs w:val="20"/>
              </w:rPr>
            </w:pPr>
            <w:r w:rsidRPr="005C10A4">
              <w:rPr>
                <w:rFonts w:cstheme="minorHAnsi"/>
                <w:sz w:val="20"/>
                <w:szCs w:val="20"/>
              </w:rPr>
              <w:t>20/01421/VAR</w:t>
            </w:r>
          </w:p>
        </w:tc>
        <w:tc>
          <w:tcPr>
            <w:tcW w:w="3838" w:type="dxa"/>
          </w:tcPr>
          <w:p w14:paraId="6F32D40E" w14:textId="77777777" w:rsidR="009C72D0" w:rsidRDefault="009C72D0" w:rsidP="00D26F73">
            <w:pPr>
              <w:autoSpaceDE w:val="0"/>
              <w:autoSpaceDN w:val="0"/>
              <w:adjustRightInd w:val="0"/>
            </w:pPr>
            <w:r>
              <w:t>Variation of condition 17 (approved plans) of planning permission</w:t>
            </w:r>
          </w:p>
          <w:p w14:paraId="0BFE09E3" w14:textId="77777777" w:rsidR="009C72D0" w:rsidRDefault="009C72D0" w:rsidP="00D26F73">
            <w:pPr>
              <w:autoSpaceDE w:val="0"/>
              <w:autoSpaceDN w:val="0"/>
              <w:adjustRightInd w:val="0"/>
            </w:pPr>
            <w:r>
              <w:t>18/03190/PLF</w:t>
            </w:r>
          </w:p>
          <w:p w14:paraId="2BCDF30D" w14:textId="77777777" w:rsidR="009C72D0" w:rsidRPr="00500D74" w:rsidRDefault="009C72D0" w:rsidP="00D26F73">
            <w:pPr>
              <w:rPr>
                <w:rFonts w:cstheme="minorHAnsi"/>
                <w:sz w:val="20"/>
                <w:szCs w:val="20"/>
              </w:rPr>
            </w:pPr>
          </w:p>
        </w:tc>
        <w:tc>
          <w:tcPr>
            <w:tcW w:w="2312" w:type="dxa"/>
          </w:tcPr>
          <w:p w14:paraId="16F20C4C" w14:textId="77777777" w:rsidR="009C72D0" w:rsidRPr="00500D74" w:rsidRDefault="009C72D0" w:rsidP="00D26F73">
            <w:pPr>
              <w:rPr>
                <w:rFonts w:cstheme="minorHAnsi"/>
                <w:sz w:val="20"/>
                <w:szCs w:val="20"/>
              </w:rPr>
            </w:pPr>
            <w:r w:rsidRPr="005C10A4">
              <w:rPr>
                <w:rFonts w:cstheme="minorHAnsi"/>
                <w:sz w:val="20"/>
                <w:szCs w:val="20"/>
              </w:rPr>
              <w:t>Variation of Condition(s)</w:t>
            </w:r>
          </w:p>
        </w:tc>
        <w:tc>
          <w:tcPr>
            <w:tcW w:w="5782" w:type="dxa"/>
            <w:shd w:val="clear" w:color="auto" w:fill="auto"/>
          </w:tcPr>
          <w:p w14:paraId="5ECE7987" w14:textId="77777777" w:rsidR="009C72D0" w:rsidRDefault="009C72D0" w:rsidP="00D26F73">
            <w:pPr>
              <w:rPr>
                <w:rFonts w:cstheme="minorHAnsi"/>
                <w:sz w:val="20"/>
                <w:szCs w:val="20"/>
              </w:rPr>
            </w:pPr>
            <w:proofErr w:type="spellStart"/>
            <w:r>
              <w:rPr>
                <w:rFonts w:cstheme="minorHAnsi"/>
                <w:sz w:val="20"/>
                <w:szCs w:val="20"/>
              </w:rPr>
              <w:t>Obs</w:t>
            </w:r>
            <w:proofErr w:type="spellEnd"/>
            <w:r>
              <w:rPr>
                <w:rFonts w:cstheme="minorHAnsi"/>
                <w:sz w:val="20"/>
                <w:szCs w:val="20"/>
              </w:rPr>
              <w:t xml:space="preserve"> Date – 30</w:t>
            </w:r>
            <w:r w:rsidRPr="005C10A4">
              <w:rPr>
                <w:rFonts w:cstheme="minorHAnsi"/>
                <w:sz w:val="20"/>
                <w:szCs w:val="20"/>
                <w:vertAlign w:val="superscript"/>
              </w:rPr>
              <w:t>th</w:t>
            </w:r>
            <w:r>
              <w:rPr>
                <w:rFonts w:cstheme="minorHAnsi"/>
                <w:sz w:val="20"/>
                <w:szCs w:val="20"/>
              </w:rPr>
              <w:t xml:space="preserve"> May 2020</w:t>
            </w:r>
          </w:p>
          <w:p w14:paraId="3219198B" w14:textId="77777777" w:rsidR="009C72D0" w:rsidRDefault="009C72D0" w:rsidP="00D26F73">
            <w:r>
              <w:object w:dxaOrig="1520" w:dyaOrig="985" w14:anchorId="111B6803">
                <v:shape id="_x0000_i1028" type="#_x0000_t75" style="width:76.3pt;height:49.45pt" o:ole="">
                  <v:imagedata r:id="rId17" o:title=""/>
                </v:shape>
                <o:OLEObject Type="Embed" ProgID="Package" ShapeID="_x0000_i1028" DrawAspect="Icon" ObjectID="_1653157612" r:id="rId18"/>
              </w:object>
            </w:r>
          </w:p>
          <w:p w14:paraId="07F5B9BF" w14:textId="77777777" w:rsidR="009C72D0" w:rsidRPr="00500D74" w:rsidRDefault="009C72D0" w:rsidP="00D26F73">
            <w:pPr>
              <w:rPr>
                <w:rFonts w:cstheme="minorHAnsi"/>
                <w:sz w:val="20"/>
                <w:szCs w:val="20"/>
              </w:rPr>
            </w:pPr>
            <w:r w:rsidRPr="002A205C">
              <w:rPr>
                <w:b/>
                <w:bCs/>
                <w:sz w:val="16"/>
                <w:szCs w:val="16"/>
              </w:rPr>
              <w:t>Cllrs had no observations subject to there being no objections from neighbours / persons affected by the application</w:t>
            </w:r>
          </w:p>
        </w:tc>
      </w:tr>
      <w:tr w:rsidR="009C72D0" w:rsidRPr="00500D74" w14:paraId="46AA4DF8" w14:textId="77777777" w:rsidTr="00D26F73">
        <w:trPr>
          <w:trHeight w:val="1087"/>
        </w:trPr>
        <w:tc>
          <w:tcPr>
            <w:tcW w:w="2776" w:type="dxa"/>
          </w:tcPr>
          <w:p w14:paraId="4EF67764" w14:textId="77777777" w:rsidR="009C72D0" w:rsidRDefault="009C72D0" w:rsidP="00D26F73">
            <w:r>
              <w:lastRenderedPageBreak/>
              <w:t xml:space="preserve">Agricultural Building </w:t>
            </w:r>
            <w:proofErr w:type="gramStart"/>
            <w:r>
              <w:t>At</w:t>
            </w:r>
            <w:proofErr w:type="gramEnd"/>
            <w:r>
              <w:t xml:space="preserve"> Poplar House Farm Old Trough Lane </w:t>
            </w:r>
            <w:proofErr w:type="spellStart"/>
            <w:r>
              <w:t>Sandholme</w:t>
            </w:r>
            <w:proofErr w:type="spellEnd"/>
            <w:r>
              <w:t xml:space="preserve"> </w:t>
            </w:r>
          </w:p>
          <w:p w14:paraId="604F2266" w14:textId="77777777" w:rsidR="009C72D0" w:rsidRDefault="009C72D0" w:rsidP="00D26F73"/>
          <w:p w14:paraId="56E7928C" w14:textId="77777777" w:rsidR="009C72D0" w:rsidRDefault="009C72D0" w:rsidP="00D26F73">
            <w:r>
              <w:t xml:space="preserve">J G </w:t>
            </w:r>
            <w:proofErr w:type="spellStart"/>
            <w:r>
              <w:t>Evison</w:t>
            </w:r>
            <w:proofErr w:type="spellEnd"/>
          </w:p>
        </w:tc>
        <w:tc>
          <w:tcPr>
            <w:tcW w:w="1365" w:type="dxa"/>
          </w:tcPr>
          <w:p w14:paraId="0CEDE97E" w14:textId="77777777" w:rsidR="009C72D0" w:rsidRPr="005C10A4" w:rsidRDefault="009C72D0" w:rsidP="00D26F73">
            <w:pPr>
              <w:rPr>
                <w:rFonts w:cstheme="minorHAnsi"/>
                <w:sz w:val="20"/>
                <w:szCs w:val="20"/>
              </w:rPr>
            </w:pPr>
            <w:r w:rsidRPr="001159FF">
              <w:rPr>
                <w:rFonts w:cstheme="minorHAnsi"/>
                <w:sz w:val="20"/>
                <w:szCs w:val="20"/>
              </w:rPr>
              <w:t>20/01406/CLE</w:t>
            </w:r>
          </w:p>
        </w:tc>
        <w:tc>
          <w:tcPr>
            <w:tcW w:w="3838" w:type="dxa"/>
          </w:tcPr>
          <w:p w14:paraId="1E233814" w14:textId="77777777" w:rsidR="009C72D0" w:rsidRDefault="009C72D0" w:rsidP="00D26F73">
            <w:pPr>
              <w:autoSpaceDE w:val="0"/>
              <w:autoSpaceDN w:val="0"/>
              <w:adjustRightInd w:val="0"/>
            </w:pPr>
            <w:r>
              <w:t>Certificate of lawfulness for use of existing agricultural building as a dwelling Location</w:t>
            </w:r>
          </w:p>
        </w:tc>
        <w:tc>
          <w:tcPr>
            <w:tcW w:w="2312" w:type="dxa"/>
          </w:tcPr>
          <w:p w14:paraId="482B1EAC" w14:textId="77777777" w:rsidR="009C72D0" w:rsidRPr="005C10A4" w:rsidRDefault="009C72D0" w:rsidP="00D26F73">
            <w:pPr>
              <w:rPr>
                <w:rFonts w:cstheme="minorHAnsi"/>
                <w:sz w:val="20"/>
                <w:szCs w:val="20"/>
              </w:rPr>
            </w:pPr>
            <w:r>
              <w:t>Cert of Lawful Development - Existing</w:t>
            </w:r>
          </w:p>
        </w:tc>
        <w:tc>
          <w:tcPr>
            <w:tcW w:w="5782" w:type="dxa"/>
            <w:shd w:val="clear" w:color="auto" w:fill="auto"/>
          </w:tcPr>
          <w:p w14:paraId="39448A4C" w14:textId="77777777" w:rsidR="009C72D0" w:rsidRDefault="009C72D0" w:rsidP="00D26F73">
            <w:pPr>
              <w:rPr>
                <w:rFonts w:cstheme="minorHAnsi"/>
                <w:sz w:val="20"/>
                <w:szCs w:val="20"/>
              </w:rPr>
            </w:pPr>
            <w:proofErr w:type="spellStart"/>
            <w:r>
              <w:rPr>
                <w:rFonts w:cstheme="minorHAnsi"/>
                <w:sz w:val="20"/>
                <w:szCs w:val="20"/>
              </w:rPr>
              <w:t>Obs</w:t>
            </w:r>
            <w:proofErr w:type="spellEnd"/>
            <w:r>
              <w:rPr>
                <w:rFonts w:cstheme="minorHAnsi"/>
                <w:sz w:val="20"/>
                <w:szCs w:val="20"/>
              </w:rPr>
              <w:t xml:space="preserve"> Date – 2 June 2020</w:t>
            </w:r>
          </w:p>
          <w:p w14:paraId="157A48F9" w14:textId="77777777" w:rsidR="009C72D0" w:rsidRDefault="009C72D0" w:rsidP="00D26F73">
            <w:r>
              <w:object w:dxaOrig="1520" w:dyaOrig="985" w14:anchorId="6371FAC7">
                <v:shape id="_x0000_i1029" type="#_x0000_t75" style="width:76.3pt;height:49.45pt" o:ole="">
                  <v:imagedata r:id="rId19" o:title=""/>
                </v:shape>
                <o:OLEObject Type="Embed" ProgID="Package" ShapeID="_x0000_i1029" DrawAspect="Icon" ObjectID="_1653157613" r:id="rId20"/>
              </w:object>
            </w:r>
          </w:p>
          <w:p w14:paraId="0F4E3740" w14:textId="77777777" w:rsidR="009C72D0" w:rsidRDefault="009C72D0" w:rsidP="00D26F73">
            <w:pPr>
              <w:rPr>
                <w:rFonts w:cstheme="minorHAnsi"/>
                <w:sz w:val="20"/>
                <w:szCs w:val="20"/>
              </w:rPr>
            </w:pPr>
            <w:r w:rsidRPr="002A205C">
              <w:rPr>
                <w:b/>
                <w:bCs/>
                <w:sz w:val="16"/>
                <w:szCs w:val="16"/>
              </w:rPr>
              <w:t>Cllrs had no observations subject to there being no objections from neighbours / persons affected by the application</w:t>
            </w:r>
          </w:p>
        </w:tc>
      </w:tr>
      <w:tr w:rsidR="009C72D0" w:rsidRPr="00500D74" w14:paraId="11071DE4" w14:textId="77777777" w:rsidTr="00D26F73">
        <w:trPr>
          <w:gridAfter w:val="3"/>
          <w:wAfter w:w="11932" w:type="dxa"/>
          <w:trHeight w:val="467"/>
        </w:trPr>
        <w:tc>
          <w:tcPr>
            <w:tcW w:w="4141" w:type="dxa"/>
            <w:gridSpan w:val="2"/>
            <w:shd w:val="clear" w:color="auto" w:fill="D9D9D9" w:themeFill="background1" w:themeFillShade="D9"/>
          </w:tcPr>
          <w:p w14:paraId="0E7DF405" w14:textId="77777777" w:rsidR="009C72D0" w:rsidRPr="00500D74" w:rsidRDefault="009C72D0" w:rsidP="00D26F73">
            <w:pPr>
              <w:rPr>
                <w:rFonts w:cstheme="minorHAnsi"/>
                <w:b/>
                <w:bCs/>
                <w:sz w:val="20"/>
                <w:szCs w:val="20"/>
              </w:rPr>
            </w:pPr>
            <w:r>
              <w:rPr>
                <w:rFonts w:cstheme="minorHAnsi"/>
                <w:b/>
                <w:bCs/>
                <w:sz w:val="20"/>
                <w:szCs w:val="20"/>
              </w:rPr>
              <w:t>Completed Applications (Granted or Refused)</w:t>
            </w:r>
          </w:p>
        </w:tc>
      </w:tr>
      <w:tr w:rsidR="009C72D0" w:rsidRPr="00500D74" w14:paraId="2D29B0CD" w14:textId="77777777" w:rsidTr="00D26F73">
        <w:trPr>
          <w:trHeight w:val="1100"/>
        </w:trPr>
        <w:tc>
          <w:tcPr>
            <w:tcW w:w="2776" w:type="dxa"/>
            <w:shd w:val="clear" w:color="auto" w:fill="D9D9D9" w:themeFill="background1" w:themeFillShade="D9"/>
          </w:tcPr>
          <w:p w14:paraId="59125E89" w14:textId="77777777" w:rsidR="009C72D0" w:rsidRPr="00500D74" w:rsidRDefault="009C72D0" w:rsidP="00D26F73">
            <w:pPr>
              <w:rPr>
                <w:rFonts w:cstheme="minorHAnsi"/>
                <w:sz w:val="20"/>
                <w:szCs w:val="20"/>
              </w:rPr>
            </w:pPr>
            <w:r w:rsidRPr="00500D74">
              <w:rPr>
                <w:rFonts w:cstheme="minorHAnsi"/>
                <w:sz w:val="20"/>
                <w:szCs w:val="20"/>
              </w:rPr>
              <w:t xml:space="preserve">Land South </w:t>
            </w:r>
            <w:proofErr w:type="gramStart"/>
            <w:r w:rsidRPr="00500D74">
              <w:rPr>
                <w:rFonts w:cstheme="minorHAnsi"/>
                <w:sz w:val="20"/>
                <w:szCs w:val="20"/>
              </w:rPr>
              <w:t>Of</w:t>
            </w:r>
            <w:proofErr w:type="gramEnd"/>
            <w:r w:rsidRPr="00500D74">
              <w:rPr>
                <w:rFonts w:cstheme="minorHAnsi"/>
                <w:sz w:val="20"/>
                <w:szCs w:val="20"/>
              </w:rPr>
              <w:t xml:space="preserve"> Wades Bungalow </w:t>
            </w:r>
            <w:proofErr w:type="spellStart"/>
            <w:r w:rsidRPr="00500D74">
              <w:rPr>
                <w:rFonts w:cstheme="minorHAnsi"/>
                <w:sz w:val="20"/>
                <w:szCs w:val="20"/>
              </w:rPr>
              <w:t>Staddlethorpe</w:t>
            </w:r>
            <w:proofErr w:type="spellEnd"/>
            <w:r w:rsidRPr="00500D74">
              <w:rPr>
                <w:rFonts w:cstheme="minorHAnsi"/>
                <w:sz w:val="20"/>
                <w:szCs w:val="20"/>
              </w:rPr>
              <w:t xml:space="preserve"> Broad Lane Gilberdyke </w:t>
            </w:r>
          </w:p>
          <w:p w14:paraId="30C19C24" w14:textId="77777777" w:rsidR="009C72D0" w:rsidRPr="00500D74" w:rsidRDefault="009C72D0" w:rsidP="00D26F73">
            <w:pPr>
              <w:rPr>
                <w:rFonts w:cstheme="minorHAnsi"/>
                <w:sz w:val="20"/>
                <w:szCs w:val="20"/>
              </w:rPr>
            </w:pPr>
          </w:p>
          <w:p w14:paraId="0E8FD9E9" w14:textId="77777777" w:rsidR="009C72D0" w:rsidRPr="00500D74" w:rsidRDefault="009C72D0" w:rsidP="00D26F73">
            <w:pPr>
              <w:rPr>
                <w:rFonts w:cstheme="minorHAnsi"/>
                <w:sz w:val="20"/>
                <w:szCs w:val="20"/>
              </w:rPr>
            </w:pPr>
            <w:r w:rsidRPr="00500D74">
              <w:rPr>
                <w:rFonts w:cstheme="minorHAnsi"/>
                <w:sz w:val="20"/>
                <w:szCs w:val="20"/>
              </w:rPr>
              <w:t>B &amp; C Bradley</w:t>
            </w:r>
          </w:p>
        </w:tc>
        <w:tc>
          <w:tcPr>
            <w:tcW w:w="1365" w:type="dxa"/>
            <w:shd w:val="clear" w:color="auto" w:fill="D9D9D9" w:themeFill="background1" w:themeFillShade="D9"/>
          </w:tcPr>
          <w:p w14:paraId="3FA78866" w14:textId="77777777" w:rsidR="009C72D0" w:rsidRPr="00500D74" w:rsidRDefault="009C72D0" w:rsidP="00D26F73">
            <w:pPr>
              <w:rPr>
                <w:rFonts w:cstheme="minorHAnsi"/>
                <w:sz w:val="20"/>
                <w:szCs w:val="20"/>
              </w:rPr>
            </w:pPr>
            <w:r w:rsidRPr="004E0BBB">
              <w:rPr>
                <w:rFonts w:cstheme="minorHAnsi"/>
                <w:sz w:val="20"/>
                <w:szCs w:val="20"/>
              </w:rPr>
              <w:t>19/04228/PLF</w:t>
            </w:r>
          </w:p>
        </w:tc>
        <w:tc>
          <w:tcPr>
            <w:tcW w:w="3838" w:type="dxa"/>
            <w:shd w:val="clear" w:color="auto" w:fill="D9D9D9" w:themeFill="background1" w:themeFillShade="D9"/>
          </w:tcPr>
          <w:p w14:paraId="19289935" w14:textId="77777777" w:rsidR="009C72D0" w:rsidRPr="00500D74" w:rsidRDefault="009C72D0" w:rsidP="00D26F73">
            <w:pPr>
              <w:rPr>
                <w:rFonts w:cstheme="minorHAnsi"/>
                <w:sz w:val="20"/>
                <w:szCs w:val="20"/>
              </w:rPr>
            </w:pPr>
            <w:r w:rsidRPr="00500D74">
              <w:rPr>
                <w:rFonts w:cstheme="minorHAnsi"/>
                <w:sz w:val="20"/>
                <w:szCs w:val="20"/>
              </w:rPr>
              <w:t>Erection of 2 dwellings</w:t>
            </w:r>
          </w:p>
        </w:tc>
        <w:tc>
          <w:tcPr>
            <w:tcW w:w="2312" w:type="dxa"/>
            <w:shd w:val="clear" w:color="auto" w:fill="D9D9D9" w:themeFill="background1" w:themeFillShade="D9"/>
          </w:tcPr>
          <w:p w14:paraId="458A4C29" w14:textId="77777777" w:rsidR="009C72D0" w:rsidRPr="00500D74" w:rsidRDefault="009C72D0" w:rsidP="00D26F73">
            <w:pPr>
              <w:rPr>
                <w:rFonts w:cstheme="minorHAnsi"/>
                <w:sz w:val="20"/>
                <w:szCs w:val="20"/>
              </w:rPr>
            </w:pPr>
            <w:r w:rsidRPr="00500D74">
              <w:rPr>
                <w:rFonts w:cstheme="minorHAnsi"/>
                <w:sz w:val="20"/>
                <w:szCs w:val="20"/>
              </w:rPr>
              <w:t>Refused</w:t>
            </w:r>
          </w:p>
        </w:tc>
        <w:tc>
          <w:tcPr>
            <w:tcW w:w="5782" w:type="dxa"/>
            <w:shd w:val="clear" w:color="auto" w:fill="D9D9D9" w:themeFill="background1" w:themeFillShade="D9"/>
          </w:tcPr>
          <w:p w14:paraId="6598ACCA" w14:textId="77777777" w:rsidR="009C72D0" w:rsidRPr="00500D74" w:rsidRDefault="009C72D0" w:rsidP="00D26F73">
            <w:pPr>
              <w:rPr>
                <w:rFonts w:cstheme="minorHAnsi"/>
                <w:b/>
                <w:bCs/>
                <w:sz w:val="20"/>
                <w:szCs w:val="20"/>
              </w:rPr>
            </w:pPr>
            <w:r>
              <w:object w:dxaOrig="1520" w:dyaOrig="985" w14:anchorId="26AE8D45">
                <v:shape id="_x0000_i1030" type="#_x0000_t75" style="width:76.3pt;height:49.45pt" o:ole="">
                  <v:imagedata r:id="rId21" o:title=""/>
                </v:shape>
                <o:OLEObject Type="Embed" ProgID="Package" ShapeID="_x0000_i1030" DrawAspect="Icon" ObjectID="_1653157614" r:id="rId22"/>
              </w:object>
            </w:r>
          </w:p>
        </w:tc>
      </w:tr>
      <w:tr w:rsidR="009C72D0" w:rsidRPr="00500D74" w14:paraId="3681010C" w14:textId="77777777" w:rsidTr="00D26F73">
        <w:trPr>
          <w:trHeight w:val="1100"/>
        </w:trPr>
        <w:tc>
          <w:tcPr>
            <w:tcW w:w="2776" w:type="dxa"/>
            <w:shd w:val="clear" w:color="auto" w:fill="BFBFBF" w:themeFill="background1" w:themeFillShade="BF"/>
          </w:tcPr>
          <w:p w14:paraId="33708622" w14:textId="77777777" w:rsidR="009C72D0" w:rsidRPr="00500D74" w:rsidRDefault="009C72D0" w:rsidP="00D26F73">
            <w:pPr>
              <w:rPr>
                <w:rFonts w:cstheme="minorHAnsi"/>
                <w:sz w:val="20"/>
                <w:szCs w:val="20"/>
              </w:rPr>
            </w:pPr>
            <w:r w:rsidRPr="00500D74">
              <w:rPr>
                <w:rFonts w:cstheme="minorHAnsi"/>
                <w:sz w:val="20"/>
                <w:szCs w:val="20"/>
              </w:rPr>
              <w:t xml:space="preserve">Land West </w:t>
            </w:r>
            <w:proofErr w:type="gramStart"/>
            <w:r w:rsidRPr="00500D74">
              <w:rPr>
                <w:rFonts w:cstheme="minorHAnsi"/>
                <w:sz w:val="20"/>
                <w:szCs w:val="20"/>
              </w:rPr>
              <w:t>Of</w:t>
            </w:r>
            <w:proofErr w:type="gramEnd"/>
            <w:r w:rsidRPr="00500D74">
              <w:rPr>
                <w:rFonts w:cstheme="minorHAnsi"/>
                <w:sz w:val="20"/>
                <w:szCs w:val="20"/>
              </w:rPr>
              <w:t xml:space="preserve"> </w:t>
            </w:r>
            <w:proofErr w:type="spellStart"/>
            <w:r w:rsidRPr="00500D74">
              <w:rPr>
                <w:rFonts w:cstheme="minorHAnsi"/>
                <w:sz w:val="20"/>
                <w:szCs w:val="20"/>
              </w:rPr>
              <w:t>Yokefleet</w:t>
            </w:r>
            <w:proofErr w:type="spellEnd"/>
            <w:r w:rsidRPr="00500D74">
              <w:rPr>
                <w:rFonts w:cstheme="minorHAnsi"/>
                <w:sz w:val="20"/>
                <w:szCs w:val="20"/>
              </w:rPr>
              <w:t xml:space="preserve"> Grange </w:t>
            </w:r>
            <w:proofErr w:type="spellStart"/>
            <w:r w:rsidRPr="00500D74">
              <w:rPr>
                <w:rFonts w:cstheme="minorHAnsi"/>
                <w:sz w:val="20"/>
                <w:szCs w:val="20"/>
              </w:rPr>
              <w:t>Anserdam</w:t>
            </w:r>
            <w:proofErr w:type="spellEnd"/>
            <w:r w:rsidRPr="00500D74">
              <w:rPr>
                <w:rFonts w:cstheme="minorHAnsi"/>
                <w:sz w:val="20"/>
                <w:szCs w:val="20"/>
              </w:rPr>
              <w:t xml:space="preserve"> Lane </w:t>
            </w:r>
            <w:proofErr w:type="spellStart"/>
            <w:r w:rsidRPr="00500D74">
              <w:rPr>
                <w:rFonts w:cstheme="minorHAnsi"/>
                <w:sz w:val="20"/>
                <w:szCs w:val="20"/>
              </w:rPr>
              <w:t>Sandholme</w:t>
            </w:r>
            <w:proofErr w:type="spellEnd"/>
            <w:r w:rsidRPr="00500D74">
              <w:rPr>
                <w:rFonts w:cstheme="minorHAnsi"/>
                <w:sz w:val="20"/>
                <w:szCs w:val="20"/>
              </w:rPr>
              <w:t xml:space="preserve"> </w:t>
            </w:r>
          </w:p>
          <w:p w14:paraId="7ED6A223" w14:textId="77777777" w:rsidR="009C72D0" w:rsidRPr="00500D74" w:rsidRDefault="009C72D0" w:rsidP="00D26F73">
            <w:pPr>
              <w:rPr>
                <w:rFonts w:cstheme="minorHAnsi"/>
                <w:sz w:val="20"/>
                <w:szCs w:val="20"/>
              </w:rPr>
            </w:pPr>
          </w:p>
          <w:p w14:paraId="0B17061D" w14:textId="77777777" w:rsidR="009C72D0" w:rsidRPr="00500D74" w:rsidRDefault="009C72D0" w:rsidP="00D26F73">
            <w:pPr>
              <w:rPr>
                <w:rFonts w:cstheme="minorHAnsi"/>
                <w:sz w:val="20"/>
                <w:szCs w:val="20"/>
              </w:rPr>
            </w:pPr>
            <w:r w:rsidRPr="00500D74">
              <w:rPr>
                <w:rFonts w:cstheme="minorHAnsi"/>
                <w:sz w:val="20"/>
                <w:szCs w:val="20"/>
              </w:rPr>
              <w:t>A W Kay Farming Ltd</w:t>
            </w:r>
          </w:p>
        </w:tc>
        <w:tc>
          <w:tcPr>
            <w:tcW w:w="1365" w:type="dxa"/>
            <w:shd w:val="clear" w:color="auto" w:fill="BFBFBF" w:themeFill="background1" w:themeFillShade="BF"/>
          </w:tcPr>
          <w:p w14:paraId="0D524182" w14:textId="77777777" w:rsidR="009C72D0" w:rsidRPr="00500D74" w:rsidRDefault="009C72D0" w:rsidP="00D26F73">
            <w:pPr>
              <w:rPr>
                <w:rFonts w:cstheme="minorHAnsi"/>
                <w:bCs/>
                <w:sz w:val="20"/>
                <w:szCs w:val="20"/>
              </w:rPr>
            </w:pPr>
            <w:r w:rsidRPr="00500D74">
              <w:rPr>
                <w:rFonts w:cstheme="minorHAnsi"/>
                <w:sz w:val="20"/>
                <w:szCs w:val="20"/>
              </w:rPr>
              <w:t>20/00540/PLF</w:t>
            </w:r>
          </w:p>
        </w:tc>
        <w:tc>
          <w:tcPr>
            <w:tcW w:w="3838" w:type="dxa"/>
            <w:shd w:val="clear" w:color="auto" w:fill="BFBFBF" w:themeFill="background1" w:themeFillShade="BF"/>
          </w:tcPr>
          <w:p w14:paraId="27A7C9D5" w14:textId="77777777" w:rsidR="009C72D0" w:rsidRPr="00500D74" w:rsidRDefault="009C72D0" w:rsidP="00D26F73">
            <w:pPr>
              <w:rPr>
                <w:rFonts w:cstheme="minorHAnsi"/>
                <w:bCs/>
                <w:sz w:val="20"/>
                <w:szCs w:val="20"/>
              </w:rPr>
            </w:pPr>
            <w:r w:rsidRPr="00500D74">
              <w:rPr>
                <w:rFonts w:cstheme="minorHAnsi"/>
                <w:sz w:val="20"/>
                <w:szCs w:val="20"/>
              </w:rPr>
              <w:t>Erection of a livestock building</w:t>
            </w:r>
          </w:p>
        </w:tc>
        <w:tc>
          <w:tcPr>
            <w:tcW w:w="2312" w:type="dxa"/>
            <w:shd w:val="clear" w:color="auto" w:fill="BFBFBF" w:themeFill="background1" w:themeFillShade="BF"/>
          </w:tcPr>
          <w:p w14:paraId="6AF6AD4B" w14:textId="77777777" w:rsidR="009C72D0" w:rsidRPr="00500D74" w:rsidRDefault="009C72D0" w:rsidP="00D26F73">
            <w:pPr>
              <w:rPr>
                <w:rFonts w:cstheme="minorHAnsi"/>
                <w:bCs/>
                <w:sz w:val="20"/>
                <w:szCs w:val="20"/>
              </w:rPr>
            </w:pPr>
            <w:r w:rsidRPr="00500D74">
              <w:rPr>
                <w:rFonts w:cstheme="minorHAnsi"/>
                <w:sz w:val="20"/>
                <w:szCs w:val="20"/>
              </w:rPr>
              <w:t>Granted (8</w:t>
            </w:r>
            <w:r w:rsidRPr="00500D74">
              <w:rPr>
                <w:rFonts w:cstheme="minorHAnsi"/>
                <w:sz w:val="20"/>
                <w:szCs w:val="20"/>
                <w:vertAlign w:val="superscript"/>
              </w:rPr>
              <w:t>th</w:t>
            </w:r>
            <w:r w:rsidRPr="00500D74">
              <w:rPr>
                <w:rFonts w:cstheme="minorHAnsi"/>
                <w:sz w:val="20"/>
                <w:szCs w:val="20"/>
              </w:rPr>
              <w:t xml:space="preserve"> April)</w:t>
            </w:r>
          </w:p>
        </w:tc>
        <w:tc>
          <w:tcPr>
            <w:tcW w:w="5782" w:type="dxa"/>
            <w:shd w:val="clear" w:color="auto" w:fill="BFBFBF" w:themeFill="background1" w:themeFillShade="BF"/>
          </w:tcPr>
          <w:p w14:paraId="146309F0" w14:textId="77777777" w:rsidR="009C72D0" w:rsidRPr="00500D74" w:rsidRDefault="009C72D0" w:rsidP="00D26F73">
            <w:pPr>
              <w:jc w:val="both"/>
              <w:rPr>
                <w:rFonts w:cstheme="minorHAnsi"/>
                <w:sz w:val="20"/>
                <w:szCs w:val="20"/>
              </w:rPr>
            </w:pPr>
            <w:r>
              <w:object w:dxaOrig="1520" w:dyaOrig="985" w14:anchorId="116E55E7">
                <v:shape id="_x0000_i1031" type="#_x0000_t75" style="width:76.3pt;height:49.45pt" o:ole="">
                  <v:imagedata r:id="rId23" o:title=""/>
                </v:shape>
                <o:OLEObject Type="Embed" ProgID="Package" ShapeID="_x0000_i1031" DrawAspect="Icon" ObjectID="_1653157615" r:id="rId24"/>
              </w:object>
            </w:r>
          </w:p>
        </w:tc>
      </w:tr>
    </w:tbl>
    <w:p w14:paraId="0E12006E" w14:textId="77777777" w:rsidR="009C72D0" w:rsidRDefault="009C72D0" w:rsidP="009C72D0">
      <w:pPr>
        <w:autoSpaceDE w:val="0"/>
        <w:autoSpaceDN w:val="0"/>
        <w:adjustRightInd w:val="0"/>
      </w:pPr>
    </w:p>
    <w:p w14:paraId="44B182C4" w14:textId="77777777" w:rsidR="000F4B90" w:rsidRDefault="000F4B90" w:rsidP="000025B5">
      <w:pPr>
        <w:jc w:val="both"/>
      </w:pPr>
    </w:p>
    <w:p w14:paraId="3A9E42DD" w14:textId="77777777" w:rsidR="000F4B90" w:rsidRDefault="000F4B90" w:rsidP="000025B5">
      <w:pPr>
        <w:jc w:val="both"/>
      </w:pPr>
    </w:p>
    <w:p w14:paraId="67F26E68" w14:textId="77777777" w:rsidR="000F4B90" w:rsidRDefault="000F4B90" w:rsidP="000025B5">
      <w:pPr>
        <w:jc w:val="both"/>
      </w:pPr>
    </w:p>
    <w:p w14:paraId="5CA8BB12" w14:textId="77777777" w:rsidR="000F4B90" w:rsidRDefault="000F4B90" w:rsidP="000025B5">
      <w:pPr>
        <w:jc w:val="both"/>
      </w:pPr>
    </w:p>
    <w:p w14:paraId="19FE3CC7" w14:textId="77777777" w:rsidR="000F4B90" w:rsidRDefault="000F4B90" w:rsidP="000025B5">
      <w:pPr>
        <w:jc w:val="both"/>
      </w:pPr>
    </w:p>
    <w:p w14:paraId="2B20C343" w14:textId="77777777" w:rsidR="000F4B90" w:rsidRDefault="000F4B90" w:rsidP="000025B5">
      <w:pPr>
        <w:jc w:val="both"/>
      </w:pPr>
    </w:p>
    <w:p w14:paraId="5F99A027" w14:textId="77777777" w:rsidR="000F4B90" w:rsidRDefault="000F4B90" w:rsidP="000025B5">
      <w:pPr>
        <w:jc w:val="both"/>
      </w:pPr>
    </w:p>
    <w:p w14:paraId="134CF987" w14:textId="77777777" w:rsidR="000F4B90" w:rsidRDefault="000F4B90" w:rsidP="000025B5">
      <w:pPr>
        <w:jc w:val="both"/>
      </w:pPr>
    </w:p>
    <w:p w14:paraId="1F55ECF6" w14:textId="77777777" w:rsidR="000F4B90" w:rsidRDefault="000F4B90" w:rsidP="000025B5">
      <w:pPr>
        <w:jc w:val="both"/>
      </w:pPr>
    </w:p>
    <w:p w14:paraId="75B0E718" w14:textId="77777777" w:rsidR="000F4B90" w:rsidRDefault="000F4B90" w:rsidP="000025B5">
      <w:pPr>
        <w:jc w:val="both"/>
      </w:pPr>
    </w:p>
    <w:p w14:paraId="3E25EA53" w14:textId="77777777" w:rsidR="000F4B90" w:rsidRDefault="000F4B90" w:rsidP="000025B5">
      <w:pPr>
        <w:jc w:val="both"/>
      </w:pPr>
    </w:p>
    <w:sectPr w:rsidR="000F4B90" w:rsidSect="009C72D0">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82923" w14:textId="77777777" w:rsidR="006F1210" w:rsidRDefault="006F1210" w:rsidP="007D4E9A">
      <w:pPr>
        <w:spacing w:after="0" w:line="240" w:lineRule="auto"/>
      </w:pPr>
      <w:r>
        <w:separator/>
      </w:r>
    </w:p>
  </w:endnote>
  <w:endnote w:type="continuationSeparator" w:id="0">
    <w:p w14:paraId="4D53E338" w14:textId="77777777" w:rsidR="006F1210" w:rsidRDefault="006F1210" w:rsidP="007D4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0253057"/>
      <w:docPartObj>
        <w:docPartGallery w:val="Page Numbers (Bottom of Page)"/>
        <w:docPartUnique/>
      </w:docPartObj>
    </w:sdtPr>
    <w:sdtEndPr/>
    <w:sdtContent>
      <w:sdt>
        <w:sdtPr>
          <w:id w:val="1728636285"/>
          <w:docPartObj>
            <w:docPartGallery w:val="Page Numbers (Top of Page)"/>
            <w:docPartUnique/>
          </w:docPartObj>
        </w:sdtPr>
        <w:sdtEndPr/>
        <w:sdtContent>
          <w:p w14:paraId="3183F78A" w14:textId="037CA902" w:rsidR="007D4E9A" w:rsidRDefault="007D4E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D440D48" w14:textId="77777777" w:rsidR="007D4E9A" w:rsidRDefault="007D4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18055" w14:textId="77777777" w:rsidR="006F1210" w:rsidRDefault="006F1210" w:rsidP="007D4E9A">
      <w:pPr>
        <w:spacing w:after="0" w:line="240" w:lineRule="auto"/>
      </w:pPr>
      <w:r>
        <w:separator/>
      </w:r>
    </w:p>
  </w:footnote>
  <w:footnote w:type="continuationSeparator" w:id="0">
    <w:p w14:paraId="138BE51B" w14:textId="77777777" w:rsidR="006F1210" w:rsidRDefault="006F1210" w:rsidP="007D4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476EE4"/>
    <w:multiLevelType w:val="hybridMultilevel"/>
    <w:tmpl w:val="7D56EE18"/>
    <w:lvl w:ilvl="0" w:tplc="79E60C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A1"/>
    <w:rsid w:val="000025B5"/>
    <w:rsid w:val="00093091"/>
    <w:rsid w:val="000F4B90"/>
    <w:rsid w:val="001977A2"/>
    <w:rsid w:val="00244A94"/>
    <w:rsid w:val="002C25DD"/>
    <w:rsid w:val="002E374E"/>
    <w:rsid w:val="003D15FE"/>
    <w:rsid w:val="00445A27"/>
    <w:rsid w:val="00485BCC"/>
    <w:rsid w:val="004B5783"/>
    <w:rsid w:val="005C218F"/>
    <w:rsid w:val="00673714"/>
    <w:rsid w:val="00684C03"/>
    <w:rsid w:val="00690543"/>
    <w:rsid w:val="006F1210"/>
    <w:rsid w:val="007334E5"/>
    <w:rsid w:val="007D0362"/>
    <w:rsid w:val="007D4E9A"/>
    <w:rsid w:val="008A71DF"/>
    <w:rsid w:val="00937AC9"/>
    <w:rsid w:val="009C72D0"/>
    <w:rsid w:val="009E6529"/>
    <w:rsid w:val="00C06596"/>
    <w:rsid w:val="00C341D9"/>
    <w:rsid w:val="00CD578C"/>
    <w:rsid w:val="00D7225F"/>
    <w:rsid w:val="00E0678F"/>
    <w:rsid w:val="00E35A78"/>
    <w:rsid w:val="00E52E03"/>
    <w:rsid w:val="00F17465"/>
    <w:rsid w:val="00F272F0"/>
    <w:rsid w:val="00F45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5D369"/>
  <w15:chartTrackingRefBased/>
  <w15:docId w15:val="{472D25B4-28F8-4E27-A914-3E80BFF0B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4B90"/>
    <w:rPr>
      <w:color w:val="0563C1" w:themeColor="hyperlink"/>
      <w:u w:val="single"/>
    </w:rPr>
  </w:style>
  <w:style w:type="paragraph" w:customStyle="1" w:styleId="yiv4761323873msonormal">
    <w:name w:val="yiv4761323873msonormal"/>
    <w:basedOn w:val="Normal"/>
    <w:rsid w:val="007D4E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D4E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E9A"/>
  </w:style>
  <w:style w:type="paragraph" w:styleId="Footer">
    <w:name w:val="footer"/>
    <w:basedOn w:val="Normal"/>
    <w:link w:val="FooterChar"/>
    <w:uiPriority w:val="99"/>
    <w:unhideWhenUsed/>
    <w:rsid w:val="007D4E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E9A"/>
  </w:style>
  <w:style w:type="paragraph" w:styleId="ListParagraph">
    <w:name w:val="List Paragraph"/>
    <w:basedOn w:val="Normal"/>
    <w:uiPriority w:val="34"/>
    <w:qFormat/>
    <w:rsid w:val="009C72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28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10" Type="http://schemas.openxmlformats.org/officeDocument/2006/relationships/hyperlink" Target="https://newplanningaccess.eastriding.gov.uk/newplanningaccess/"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1963</Words>
  <Characters>11192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camblesforthclerk@sky.com</dc:creator>
  <cp:keywords/>
  <dc:description/>
  <cp:lastModifiedBy>camblesforthclerk@sky.com</cp:lastModifiedBy>
  <cp:revision>3</cp:revision>
  <dcterms:created xsi:type="dcterms:W3CDTF">2020-06-08T16:17:00Z</dcterms:created>
  <dcterms:modified xsi:type="dcterms:W3CDTF">2020-06-08T20:40:00Z</dcterms:modified>
</cp:coreProperties>
</file>